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>ПАО «МРСК Центра и Приволжья»</w:t>
      </w:r>
    </w:p>
    <w:p w:rsidR="00E039B1" w:rsidRPr="00E039B1" w:rsidRDefault="00E039B1" w:rsidP="00E039B1">
      <w:pPr>
        <w:overflowPunct/>
        <w:autoSpaceDE/>
        <w:autoSpaceDN/>
        <w:adjustRightInd/>
        <w:spacing w:after="200"/>
        <w:ind w:firstLine="0"/>
        <w:jc w:val="center"/>
        <w:textAlignment w:val="auto"/>
        <w:rPr>
          <w:rFonts w:eastAsia="Calibri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39B1" w:rsidRPr="00E039B1" w:rsidTr="00621AAA">
        <w:tc>
          <w:tcPr>
            <w:tcW w:w="4785" w:type="dxa"/>
            <w:shd w:val="clear" w:color="auto" w:fill="auto"/>
          </w:tcPr>
          <w:p w:rsidR="00E039B1" w:rsidRPr="00E039B1" w:rsidRDefault="00E039B1" w:rsidP="00E039B1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E039B1" w:rsidRPr="00E039B1" w:rsidRDefault="00E039B1" w:rsidP="00E039B1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eastAsia="Calibri"/>
                <w:b/>
                <w:szCs w:val="24"/>
                <w:lang w:eastAsia="en-US"/>
              </w:rPr>
            </w:pPr>
            <w:r w:rsidRPr="00E039B1">
              <w:rPr>
                <w:rFonts w:eastAsia="Calibri"/>
                <w:b/>
                <w:szCs w:val="24"/>
                <w:lang w:eastAsia="en-US"/>
              </w:rPr>
              <w:t>УТВЕРЖДАЮ:</w:t>
            </w:r>
          </w:p>
          <w:p w:rsidR="00E039B1" w:rsidRPr="00E039B1" w:rsidRDefault="00E039B1" w:rsidP="00E039B1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eastAsia="Calibri"/>
                <w:szCs w:val="24"/>
                <w:lang w:eastAsia="en-US"/>
              </w:rPr>
            </w:pPr>
          </w:p>
          <w:p w:rsidR="00E039B1" w:rsidRPr="00E039B1" w:rsidRDefault="00E039B1" w:rsidP="00E039B1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eastAsia="Calibri"/>
                <w:szCs w:val="24"/>
                <w:lang w:eastAsia="en-US"/>
              </w:rPr>
            </w:pPr>
            <w:r w:rsidRPr="00E039B1">
              <w:rPr>
                <w:rFonts w:eastAsia="Calibri"/>
                <w:szCs w:val="24"/>
                <w:lang w:eastAsia="en-US"/>
              </w:rPr>
              <w:t>Директор департамента КиТ АСУ</w:t>
            </w:r>
          </w:p>
          <w:p w:rsidR="00E039B1" w:rsidRPr="00E039B1" w:rsidRDefault="00E039B1" w:rsidP="00E039B1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eastAsia="Calibri"/>
                <w:szCs w:val="24"/>
                <w:lang w:eastAsia="en-US"/>
              </w:rPr>
            </w:pPr>
            <w:r w:rsidRPr="00E039B1">
              <w:rPr>
                <w:rFonts w:eastAsia="Calibri"/>
                <w:szCs w:val="24"/>
                <w:lang w:eastAsia="en-US"/>
              </w:rPr>
              <w:t>ПАО «МРСК Центра и Приволжья»</w:t>
            </w:r>
          </w:p>
          <w:p w:rsidR="00E039B1" w:rsidRPr="00E039B1" w:rsidRDefault="00E039B1" w:rsidP="00E039B1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eastAsia="Calibri"/>
                <w:szCs w:val="24"/>
                <w:lang w:eastAsia="en-US"/>
              </w:rPr>
            </w:pPr>
          </w:p>
          <w:p w:rsidR="00E039B1" w:rsidRPr="00E039B1" w:rsidRDefault="00E039B1" w:rsidP="00E039B1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eastAsia="Calibri"/>
                <w:szCs w:val="24"/>
                <w:lang w:eastAsia="en-US"/>
              </w:rPr>
            </w:pPr>
          </w:p>
          <w:p w:rsidR="00E039B1" w:rsidRPr="00E039B1" w:rsidRDefault="00E039B1" w:rsidP="00E039B1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eastAsia="Calibri"/>
                <w:szCs w:val="24"/>
                <w:lang w:eastAsia="en-US"/>
              </w:rPr>
            </w:pPr>
            <w:r w:rsidRPr="00E039B1">
              <w:rPr>
                <w:rFonts w:eastAsia="Calibri"/>
                <w:szCs w:val="24"/>
                <w:lang w:eastAsia="en-US"/>
              </w:rPr>
              <w:t>___________/</w:t>
            </w:r>
            <w:r w:rsidRPr="00E039B1">
              <w:rPr>
                <w:rFonts w:eastAsia="Calibri"/>
                <w:szCs w:val="24"/>
              </w:rPr>
              <w:t xml:space="preserve"> </w:t>
            </w:r>
            <w:r w:rsidRPr="00E039B1">
              <w:rPr>
                <w:rFonts w:eastAsia="Calibri"/>
                <w:szCs w:val="24"/>
                <w:lang w:eastAsia="en-US"/>
              </w:rPr>
              <w:t>Коровин В.Н. /</w:t>
            </w:r>
          </w:p>
          <w:p w:rsidR="00E039B1" w:rsidRPr="00E039B1" w:rsidRDefault="00E039B1" w:rsidP="00E039B1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eastAsia="Calibri"/>
                <w:szCs w:val="24"/>
                <w:lang w:eastAsia="en-US"/>
              </w:rPr>
            </w:pPr>
          </w:p>
          <w:p w:rsidR="00E039B1" w:rsidRPr="00E039B1" w:rsidRDefault="00E039B1" w:rsidP="00E039B1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eastAsia="Calibri"/>
                <w:szCs w:val="24"/>
                <w:lang w:eastAsia="en-US"/>
              </w:rPr>
            </w:pPr>
            <w:r w:rsidRPr="00E039B1">
              <w:rPr>
                <w:rFonts w:eastAsia="Calibri"/>
                <w:szCs w:val="24"/>
                <w:lang w:eastAsia="en-US"/>
              </w:rPr>
              <w:t>«___»______________2018г.</w:t>
            </w:r>
          </w:p>
        </w:tc>
      </w:tr>
    </w:tbl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left="-540" w:right="-302" w:firstLine="0"/>
        <w:jc w:val="center"/>
        <w:textAlignment w:val="auto"/>
        <w:rPr>
          <w:rFonts w:eastAsia="Calibri"/>
          <w:b/>
          <w:bCs/>
          <w:szCs w:val="24"/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left="-540" w:right="-302" w:firstLine="0"/>
        <w:jc w:val="center"/>
        <w:textAlignment w:val="auto"/>
        <w:rPr>
          <w:b/>
          <w:sz w:val="28"/>
          <w:szCs w:val="28"/>
          <w:lang w:val="en-US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left="-540" w:right="-302" w:firstLine="0"/>
        <w:jc w:val="center"/>
        <w:textAlignment w:val="auto"/>
        <w:rPr>
          <w:b/>
          <w:sz w:val="28"/>
          <w:szCs w:val="28"/>
          <w:lang w:val="en-US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left="-540" w:right="-302" w:firstLine="0"/>
        <w:jc w:val="center"/>
        <w:textAlignment w:val="auto"/>
        <w:rPr>
          <w:b/>
          <w:sz w:val="28"/>
          <w:szCs w:val="28"/>
          <w:lang w:val="en-US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b/>
          <w:bCs/>
          <w:snapToGrid w:val="0"/>
          <w:sz w:val="28"/>
          <w:szCs w:val="28"/>
        </w:rPr>
      </w:pPr>
      <w:r w:rsidRPr="00E039B1">
        <w:rPr>
          <w:b/>
          <w:bCs/>
          <w:snapToGrid w:val="0"/>
          <w:sz w:val="28"/>
          <w:szCs w:val="28"/>
        </w:rPr>
        <w:t>Техническ</w:t>
      </w:r>
      <w:r w:rsidR="00AF710C">
        <w:rPr>
          <w:b/>
          <w:bCs/>
          <w:snapToGrid w:val="0"/>
          <w:sz w:val="28"/>
          <w:szCs w:val="28"/>
        </w:rPr>
        <w:t>ие</w:t>
      </w:r>
      <w:r w:rsidR="00AF710C" w:rsidRPr="00F359B0">
        <w:rPr>
          <w:b/>
          <w:bCs/>
          <w:snapToGrid w:val="0"/>
          <w:sz w:val="28"/>
          <w:szCs w:val="28"/>
        </w:rPr>
        <w:t xml:space="preserve"> требования</w:t>
      </w:r>
    </w:p>
    <w:p w:rsidR="00E039B1" w:rsidRPr="00E039B1" w:rsidRDefault="00AF710C" w:rsidP="00E039B1">
      <w:pPr>
        <w:suppressAutoHyphens/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b/>
          <w:bCs/>
          <w:i/>
          <w:snapToGrid w:val="0"/>
          <w:sz w:val="28"/>
          <w:szCs w:val="28"/>
          <w:shd w:val="clear" w:color="auto" w:fill="FFFF99"/>
        </w:rPr>
      </w:pPr>
      <w:r w:rsidRPr="00AF710C">
        <w:rPr>
          <w:b/>
          <w:bCs/>
          <w:snapToGrid w:val="0"/>
          <w:sz w:val="28"/>
          <w:szCs w:val="28"/>
        </w:rPr>
        <w:t>на право заключения договора на оказание услуг по разработке корпоративного сайта ПАО «МРСК Центра и Приволжья»</w:t>
      </w:r>
    </w:p>
    <w:p w:rsidR="00E039B1" w:rsidRPr="00E039B1" w:rsidRDefault="00E039B1" w:rsidP="00E039B1">
      <w:pPr>
        <w:suppressAutoHyphens/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b/>
          <w:bCs/>
          <w:i/>
          <w:snapToGrid w:val="0"/>
          <w:sz w:val="28"/>
          <w:szCs w:val="28"/>
          <w:shd w:val="clear" w:color="auto" w:fill="FFFF99"/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302" w:firstLine="0"/>
        <w:jc w:val="left"/>
        <w:textAlignment w:val="auto"/>
        <w:rPr>
          <w:snapToGrid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039B1">
        <w:rPr>
          <w:snapToGrid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 xml:space="preserve">                                                                   Согласовано: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 xml:space="preserve">                                                                   </w:t>
      </w:r>
      <w:r w:rsidR="006B4404">
        <w:rPr>
          <w:rFonts w:eastAsia="Calibri"/>
          <w:szCs w:val="24"/>
          <w:lang w:eastAsia="en-US"/>
        </w:rPr>
        <w:t>Э</w:t>
      </w:r>
      <w:r w:rsidR="006B4404" w:rsidRPr="00E039B1">
        <w:rPr>
          <w:rFonts w:eastAsia="Calibri"/>
          <w:szCs w:val="24"/>
          <w:lang w:eastAsia="en-US"/>
        </w:rPr>
        <w:t>ксперт</w:t>
      </w:r>
      <w:r w:rsidR="006B4404">
        <w:rPr>
          <w:rFonts w:eastAsia="Calibri"/>
          <w:szCs w:val="24"/>
          <w:lang w:eastAsia="en-US"/>
        </w:rPr>
        <w:t xml:space="preserve"> группы</w:t>
      </w:r>
      <w:r w:rsidRPr="00E039B1">
        <w:rPr>
          <w:rFonts w:eastAsia="Calibri"/>
          <w:szCs w:val="24"/>
          <w:lang w:eastAsia="en-US"/>
        </w:rPr>
        <w:t xml:space="preserve"> по информационным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 xml:space="preserve">                                                                   технологиям Проектного офиса ПАО «МРСК Центра»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 xml:space="preserve">                                                                        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 xml:space="preserve">                                                                   ______________/ Симонов Е.Е. /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 xml:space="preserve">                                                                   «____»___________ 2018г.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 xml:space="preserve">                                                                   Согласовано: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 xml:space="preserve">                                                                   Эксперт группы по информационным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 xml:space="preserve">                                                                   технологиям Проектного офиса ПАО «МРСК Центра»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 xml:space="preserve">                                                                   ______________/ Старченко В.В. /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 xml:space="preserve">                                                                   «____»___________ 2018г.</w:t>
      </w: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283" w:firstLine="0"/>
        <w:jc w:val="left"/>
        <w:textAlignment w:val="auto"/>
        <w:rPr>
          <w:rFonts w:eastAsia="Calibri"/>
          <w:szCs w:val="24"/>
          <w:lang w:eastAsia="en-US"/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snapToGrid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snapToGrid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snapToGrid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39B1" w:rsidRDefault="00E039B1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snapToGrid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D7720" w:rsidRDefault="00AD7720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snapToGrid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D7720" w:rsidRDefault="00AD7720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snapToGrid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D7720" w:rsidRDefault="00AD7720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snapToGrid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D7720" w:rsidRPr="00E039B1" w:rsidRDefault="00AD7720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snapToGrid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39B1" w:rsidRPr="00E039B1" w:rsidRDefault="00E039B1" w:rsidP="00E039B1">
      <w:pPr>
        <w:overflowPunct/>
        <w:autoSpaceDE/>
        <w:autoSpaceDN/>
        <w:adjustRightInd/>
        <w:spacing w:line="240" w:lineRule="auto"/>
        <w:ind w:right="-302" w:firstLine="0"/>
        <w:jc w:val="center"/>
        <w:textAlignment w:val="auto"/>
        <w:rPr>
          <w:rFonts w:eastAsia="Calibri"/>
          <w:szCs w:val="24"/>
          <w:lang w:eastAsia="en-US"/>
        </w:rPr>
      </w:pPr>
      <w:r w:rsidRPr="00E039B1">
        <w:rPr>
          <w:rFonts w:eastAsia="Calibri"/>
          <w:szCs w:val="24"/>
          <w:lang w:eastAsia="en-US"/>
        </w:rPr>
        <w:t>Нижний Новгород, 2018</w:t>
      </w:r>
    </w:p>
    <w:p w:rsidR="00A27B22" w:rsidRPr="006918FD" w:rsidRDefault="002C3C4F" w:rsidP="00E039B1">
      <w:pPr>
        <w:overflowPunct/>
        <w:autoSpaceDE/>
        <w:autoSpaceDN/>
        <w:adjustRightInd/>
        <w:spacing w:line="240" w:lineRule="auto"/>
        <w:ind w:right="-427" w:firstLine="0"/>
        <w:jc w:val="left"/>
        <w:textAlignment w:val="auto"/>
      </w:pPr>
      <w:r w:rsidRPr="006918FD">
        <w:br w:type="page"/>
      </w:r>
      <w:r w:rsidR="00A27B22" w:rsidRPr="006918FD">
        <w:lastRenderedPageBreak/>
        <w:t>СОДЕРЖАНИЕ</w:t>
      </w:r>
    </w:p>
    <w:bookmarkStart w:id="0" w:name="_Toc483904860"/>
    <w:bookmarkStart w:id="1" w:name="_Toc520175006"/>
    <w:bookmarkStart w:id="2" w:name="_Ref520619289"/>
    <w:bookmarkStart w:id="3" w:name="_Toc67127902"/>
    <w:bookmarkStart w:id="4" w:name="_Ref67462529"/>
    <w:bookmarkStart w:id="5" w:name="_Toc68433331"/>
    <w:bookmarkStart w:id="6" w:name="_Toc82577895"/>
    <w:bookmarkStart w:id="7" w:name="_Toc483904867"/>
    <w:p w:rsidR="00A10EC9" w:rsidRDefault="007F2F61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r w:rsidRPr="006918FD">
        <w:fldChar w:fldCharType="begin"/>
      </w:r>
      <w:r w:rsidR="00A27B22" w:rsidRPr="006918FD">
        <w:instrText xml:space="preserve"> TOC \o "1-8" \h \z </w:instrText>
      </w:r>
      <w:r w:rsidRPr="006918FD">
        <w:fldChar w:fldCharType="separate"/>
      </w:r>
      <w:hyperlink w:anchor="_Toc504740172" w:history="1">
        <w:r w:rsidR="00A10EC9" w:rsidRPr="00673E80">
          <w:rPr>
            <w:rStyle w:val="aa"/>
            <w:b/>
          </w:rPr>
          <w:t>1.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Общие сведения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_Toc504740172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3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73" w:history="1">
        <w:r w:rsidR="00A10EC9" w:rsidRPr="00673E80">
          <w:rPr>
            <w:rStyle w:val="aa"/>
            <w:b/>
          </w:rPr>
          <w:t>1.1.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Цели и задачи документа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_Toc504740173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3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74" w:history="1">
        <w:r w:rsidR="00A10EC9" w:rsidRPr="00673E80">
          <w:rPr>
            <w:rStyle w:val="aa"/>
            <w:b/>
          </w:rPr>
          <w:t>1.2.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Заказчик и Исполнитель услуг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_Toc504740174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3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75" w:history="1">
        <w:r w:rsidR="00A10EC9" w:rsidRPr="00673E80">
          <w:rPr>
            <w:rStyle w:val="aa"/>
            <w:b/>
          </w:rPr>
          <w:t>1.3.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Сроки начала и окончания оказания услуг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_Toc504740175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3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76" w:history="1">
        <w:r w:rsidR="00A10EC9" w:rsidRPr="00673E80">
          <w:rPr>
            <w:rStyle w:val="aa"/>
            <w:b/>
            <w:bCs/>
          </w:rPr>
          <w:t>1.4.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  <w:bCs/>
          </w:rPr>
          <w:t>Порядок внесения изменений в технические требования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_Toc504740176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3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77" w:history="1">
        <w:r w:rsidR="00A10EC9" w:rsidRPr="00673E80">
          <w:rPr>
            <w:rStyle w:val="aa"/>
            <w:b/>
            <w:lang w:val="x-none"/>
          </w:rPr>
          <w:t>1.5.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  <w:bCs/>
            <w:lang w:val="x-none"/>
          </w:rPr>
          <w:t>Термины, сокращения и определения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_Toc504740177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3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78" w:history="1">
        <w:r w:rsidR="00A10EC9" w:rsidRPr="00673E80">
          <w:rPr>
            <w:rStyle w:val="aa"/>
            <w:b/>
          </w:rPr>
          <w:t>1.6.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  <w:bCs/>
            <w:lang w:val="x-none"/>
          </w:rPr>
          <w:t>Объект</w:t>
        </w:r>
        <w:r w:rsidR="00A10EC9" w:rsidRPr="00673E80">
          <w:rPr>
            <w:rStyle w:val="aa"/>
            <w:b/>
          </w:rPr>
          <w:t xml:space="preserve"> оказания услуги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_Toc504740178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4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79" w:history="1">
        <w:r w:rsidR="00A10EC9" w:rsidRPr="00673E80">
          <w:rPr>
            <w:rStyle w:val="aa"/>
            <w:b/>
          </w:rPr>
          <w:t>2.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Общие сведения об услуге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_Toc504740179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5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80" w:history="1">
        <w:r w:rsidR="00A10EC9" w:rsidRPr="00673E80">
          <w:rPr>
            <w:rStyle w:val="aa"/>
            <w:b/>
          </w:rPr>
          <w:t>3.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Технические требования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_Toc504740180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5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81" w:history="1">
        <w:r w:rsidR="00A10EC9" w:rsidRPr="00673E80">
          <w:rPr>
            <w:rStyle w:val="aa"/>
            <w:b/>
          </w:rPr>
          <w:t>3.1.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Требования к архитектуре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_Toc504740181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5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82" w:history="1">
        <w:r w:rsidR="00A10EC9" w:rsidRPr="00673E80">
          <w:rPr>
            <w:rStyle w:val="aa"/>
            <w:b/>
          </w:rPr>
          <w:t>3.2.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Требования к эксплуатации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_Toc504740182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5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83" w:history="1">
        <w:r w:rsidR="00A10EC9" w:rsidRPr="00673E80">
          <w:rPr>
            <w:rStyle w:val="aa"/>
            <w:b/>
          </w:rPr>
          <w:t>3.3.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Требования к надежности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_Toc504740183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5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84" w:history="1">
        <w:r w:rsidR="00A10EC9" w:rsidRPr="00673E80">
          <w:rPr>
            <w:rStyle w:val="aa"/>
            <w:b/>
          </w:rPr>
          <w:t>3.4.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Требования к качеству и безопасности прикладного ПО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_Toc504740184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6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85" w:history="1">
        <w:r w:rsidR="00A10EC9" w:rsidRPr="00673E80">
          <w:rPr>
            <w:rStyle w:val="aa"/>
            <w:b/>
          </w:rPr>
          <w:t>4.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Требования к эргономике и технической эстетике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_Toc504740185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6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86" w:history="1">
        <w:r w:rsidR="00A10EC9" w:rsidRPr="00673E80">
          <w:rPr>
            <w:rStyle w:val="aa"/>
            <w:b/>
          </w:rPr>
          <w:t>5.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Требования к программному обеспечению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_Toc504740186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7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87" w:history="1">
        <w:r w:rsidR="00A10EC9" w:rsidRPr="00673E80">
          <w:rPr>
            <w:rStyle w:val="aa"/>
            <w:b/>
          </w:rPr>
          <w:t>5.1.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Требования к серверному ПО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_Toc504740187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7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88" w:history="1">
        <w:r w:rsidR="00A10EC9" w:rsidRPr="00673E80">
          <w:rPr>
            <w:rStyle w:val="aa"/>
            <w:b/>
          </w:rPr>
          <w:t>5.2.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Требования к клиентскому ПО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_Toc504740188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7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89" w:history="1">
        <w:r w:rsidR="00A10EC9" w:rsidRPr="00673E80">
          <w:rPr>
            <w:rStyle w:val="aa"/>
            <w:b/>
          </w:rPr>
          <w:t>6.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Требования к приемке результатов услуг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_Toc504740189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8</w:t>
        </w:r>
        <w:r w:rsidR="00A10EC9">
          <w:rPr>
            <w:webHidden/>
          </w:rPr>
          <w:fldChar w:fldCharType="end"/>
        </w:r>
      </w:hyperlink>
    </w:p>
    <w:p w:rsidR="00A10EC9" w:rsidRDefault="00472014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04740190" w:history="1">
        <w:r w:rsidR="00A10EC9" w:rsidRPr="00673E80">
          <w:rPr>
            <w:rStyle w:val="aa"/>
            <w:b/>
          </w:rPr>
          <w:t>7.</w:t>
        </w:r>
        <w:r w:rsidR="00A10EC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10EC9" w:rsidRPr="00673E80">
          <w:rPr>
            <w:rStyle w:val="aa"/>
            <w:b/>
          </w:rPr>
          <w:t>Требования к Исполнителю</w:t>
        </w:r>
        <w:r w:rsidR="00A10EC9">
          <w:rPr>
            <w:webHidden/>
          </w:rPr>
          <w:tab/>
        </w:r>
        <w:r w:rsidR="00A10EC9">
          <w:rPr>
            <w:webHidden/>
          </w:rPr>
          <w:fldChar w:fldCharType="begin"/>
        </w:r>
        <w:r w:rsidR="00A10EC9">
          <w:rPr>
            <w:webHidden/>
          </w:rPr>
          <w:instrText xml:space="preserve"> PAGEREF _Toc504740190 \h </w:instrText>
        </w:r>
        <w:r w:rsidR="00A10EC9">
          <w:rPr>
            <w:webHidden/>
          </w:rPr>
        </w:r>
        <w:r w:rsidR="00A10EC9">
          <w:rPr>
            <w:webHidden/>
          </w:rPr>
          <w:fldChar w:fldCharType="separate"/>
        </w:r>
        <w:r w:rsidR="002051C3">
          <w:rPr>
            <w:webHidden/>
          </w:rPr>
          <w:t>8</w:t>
        </w:r>
        <w:r w:rsidR="00A10EC9">
          <w:rPr>
            <w:webHidden/>
          </w:rPr>
          <w:fldChar w:fldCharType="end"/>
        </w:r>
      </w:hyperlink>
    </w:p>
    <w:p w:rsidR="00E00903" w:rsidRDefault="007F2F61" w:rsidP="00E00903">
      <w:pPr>
        <w:tabs>
          <w:tab w:val="right" w:leader="dot" w:pos="8931"/>
          <w:tab w:val="right" w:leader="dot" w:pos="9072"/>
        </w:tabs>
        <w:jc w:val="left"/>
      </w:pPr>
      <w:r w:rsidRPr="006918FD">
        <w:fldChar w:fldCharType="end"/>
      </w:r>
    </w:p>
    <w:p w:rsidR="00E00903" w:rsidRDefault="00E00903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>
        <w:br w:type="page"/>
      </w:r>
    </w:p>
    <w:p w:rsidR="00A27B22" w:rsidRPr="002B0747" w:rsidRDefault="00A27B22" w:rsidP="002B074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8" w:name="_Toc433122946"/>
      <w:bookmarkStart w:id="9" w:name="_Toc504740172"/>
      <w:r w:rsidRPr="002B0747">
        <w:rPr>
          <w:b/>
          <w:sz w:val="26"/>
          <w:szCs w:val="26"/>
        </w:rPr>
        <w:lastRenderedPageBreak/>
        <w:t>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</w:p>
    <w:p w:rsidR="00ED3B02" w:rsidRPr="002B0747" w:rsidRDefault="00ED3B0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0" w:name="_Toc433122947"/>
      <w:bookmarkStart w:id="11" w:name="_Toc504740173"/>
      <w:bookmarkStart w:id="12" w:name="_Toc448835273"/>
      <w:bookmarkStart w:id="13" w:name="_Toc483904861"/>
      <w:bookmarkStart w:id="14" w:name="_Toc520175007"/>
      <w:bookmarkStart w:id="15" w:name="_Toc67127903"/>
      <w:bookmarkStart w:id="16" w:name="_Toc68433332"/>
      <w:bookmarkStart w:id="17" w:name="_Toc82577896"/>
      <w:r w:rsidRPr="002B0747">
        <w:rPr>
          <w:b/>
          <w:sz w:val="26"/>
          <w:szCs w:val="26"/>
        </w:rPr>
        <w:t>Цели и задачи документа</w:t>
      </w:r>
      <w:bookmarkEnd w:id="10"/>
      <w:bookmarkEnd w:id="11"/>
    </w:p>
    <w:p w:rsidR="00ED3B02" w:rsidRPr="002B0747" w:rsidRDefault="00ED3B02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>Настоящий документ представляет собой технические требования (ТТ)</w:t>
      </w:r>
      <w:r w:rsidR="003E6762" w:rsidRPr="002B0747">
        <w:rPr>
          <w:sz w:val="26"/>
          <w:szCs w:val="26"/>
        </w:rPr>
        <w:t xml:space="preserve"> и разработан как часть конкурсной документации для проведения конкурентных процедур на право заключения договора</w:t>
      </w:r>
      <w:r w:rsidRPr="002B0747">
        <w:rPr>
          <w:sz w:val="26"/>
          <w:szCs w:val="26"/>
        </w:rPr>
        <w:t xml:space="preserve"> на оказание услуг по </w:t>
      </w:r>
      <w:r w:rsidR="00F857C9" w:rsidRPr="00F857C9">
        <w:rPr>
          <w:sz w:val="26"/>
          <w:szCs w:val="26"/>
        </w:rPr>
        <w:t>разработке корпоративного сайта  ПАО «МРСК Центра и Приволжья»</w:t>
      </w:r>
      <w:r w:rsidR="003C6132" w:rsidRPr="00DA1C79">
        <w:rPr>
          <w:sz w:val="26"/>
          <w:szCs w:val="26"/>
        </w:rPr>
        <w:t xml:space="preserve"> (</w:t>
      </w:r>
      <w:hyperlink r:id="rId13" w:history="1">
        <w:r w:rsidR="003C6132" w:rsidRPr="00DA1C79">
          <w:rPr>
            <w:sz w:val="26"/>
            <w:szCs w:val="26"/>
          </w:rPr>
          <w:t>http://www.mrsk-cp.ru</w:t>
        </w:r>
      </w:hyperlink>
      <w:r w:rsidR="003C6132" w:rsidRPr="00DA1C79">
        <w:rPr>
          <w:sz w:val="26"/>
          <w:szCs w:val="26"/>
        </w:rPr>
        <w:t>)</w:t>
      </w:r>
      <w:r w:rsidR="00F857C9">
        <w:rPr>
          <w:sz w:val="26"/>
          <w:szCs w:val="26"/>
        </w:rPr>
        <w:t xml:space="preserve"> (далее - Сайта).</w:t>
      </w:r>
    </w:p>
    <w:p w:rsidR="00BB032E" w:rsidRPr="002B0747" w:rsidRDefault="00ED3B02" w:rsidP="00F857C9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ТТ являются документом, определяющим основные требования </w:t>
      </w:r>
      <w:r w:rsidR="003E6762" w:rsidRPr="002B0747">
        <w:rPr>
          <w:sz w:val="26"/>
          <w:szCs w:val="26"/>
        </w:rPr>
        <w:t>З</w:t>
      </w:r>
      <w:r w:rsidRPr="002B0747">
        <w:rPr>
          <w:sz w:val="26"/>
          <w:szCs w:val="26"/>
        </w:rPr>
        <w:t xml:space="preserve">аказчика к </w:t>
      </w:r>
      <w:r w:rsidR="003E6762" w:rsidRPr="002B0747">
        <w:rPr>
          <w:sz w:val="26"/>
          <w:szCs w:val="26"/>
        </w:rPr>
        <w:t xml:space="preserve">оказанию услуг по </w:t>
      </w:r>
      <w:r w:rsidR="00F857C9" w:rsidRPr="00F857C9">
        <w:rPr>
          <w:sz w:val="26"/>
          <w:szCs w:val="26"/>
        </w:rPr>
        <w:t>разработке корпоративного сайта ПАО «МРСК Центра и Приволжья»</w:t>
      </w:r>
      <w:r w:rsidR="00BB032E" w:rsidRPr="002B0747">
        <w:rPr>
          <w:sz w:val="26"/>
          <w:szCs w:val="26"/>
        </w:rPr>
        <w:t>, а также требования к документированию и организации сдачи-приемки услуг.</w:t>
      </w:r>
    </w:p>
    <w:p w:rsidR="00ED3B02" w:rsidRPr="002B0747" w:rsidRDefault="00ED3B02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Требования, изложенные в настоящем документе, могут изменяться и добавляться по инициативе </w:t>
      </w:r>
      <w:r w:rsidR="000D4EDB" w:rsidRPr="002B0747">
        <w:rPr>
          <w:sz w:val="26"/>
          <w:szCs w:val="26"/>
        </w:rPr>
        <w:t>З</w:t>
      </w:r>
      <w:r w:rsidRPr="002B0747">
        <w:rPr>
          <w:sz w:val="26"/>
          <w:szCs w:val="26"/>
        </w:rPr>
        <w:t xml:space="preserve">аказчика </w:t>
      </w:r>
      <w:r w:rsidR="00880689" w:rsidRPr="002B0747">
        <w:rPr>
          <w:sz w:val="26"/>
          <w:szCs w:val="26"/>
        </w:rPr>
        <w:t>по соглашению сторон с Исполнителем</w:t>
      </w:r>
      <w:r w:rsidR="00EF6AE3" w:rsidRPr="002B0747">
        <w:rPr>
          <w:sz w:val="26"/>
          <w:szCs w:val="26"/>
        </w:rPr>
        <w:t>.</w:t>
      </w:r>
    </w:p>
    <w:p w:rsidR="00A27B22" w:rsidRPr="002B0747" w:rsidRDefault="00A27B2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8" w:name="_Toc65907646"/>
      <w:bookmarkStart w:id="19" w:name="_Toc448835275"/>
      <w:bookmarkStart w:id="20" w:name="_Toc483904862"/>
      <w:bookmarkStart w:id="21" w:name="_Toc520175008"/>
      <w:bookmarkStart w:id="22" w:name="_Toc67127904"/>
      <w:bookmarkStart w:id="23" w:name="_Toc68433333"/>
      <w:bookmarkStart w:id="24" w:name="_Toc82577897"/>
      <w:bookmarkStart w:id="25" w:name="_Toc433122949"/>
      <w:bookmarkStart w:id="26" w:name="_Toc504740174"/>
      <w:bookmarkEnd w:id="12"/>
      <w:bookmarkEnd w:id="13"/>
      <w:bookmarkEnd w:id="14"/>
      <w:bookmarkEnd w:id="15"/>
      <w:bookmarkEnd w:id="16"/>
      <w:bookmarkEnd w:id="17"/>
      <w:bookmarkEnd w:id="18"/>
      <w:r w:rsidRPr="002B0747">
        <w:rPr>
          <w:b/>
          <w:sz w:val="26"/>
          <w:szCs w:val="26"/>
        </w:rPr>
        <w:t xml:space="preserve">Заказчик и Исполнитель </w:t>
      </w:r>
      <w:bookmarkEnd w:id="19"/>
      <w:bookmarkEnd w:id="20"/>
      <w:bookmarkEnd w:id="21"/>
      <w:bookmarkEnd w:id="22"/>
      <w:bookmarkEnd w:id="23"/>
      <w:bookmarkEnd w:id="24"/>
      <w:r w:rsidR="00ED3B02" w:rsidRPr="002B0747">
        <w:rPr>
          <w:b/>
          <w:sz w:val="26"/>
          <w:szCs w:val="26"/>
        </w:rPr>
        <w:t>услуг</w:t>
      </w:r>
      <w:bookmarkEnd w:id="25"/>
      <w:bookmarkEnd w:id="26"/>
    </w:p>
    <w:p w:rsidR="00A27B22" w:rsidRPr="002B0747" w:rsidRDefault="00A27B22" w:rsidP="002B0747">
      <w:pPr>
        <w:rPr>
          <w:sz w:val="26"/>
          <w:szCs w:val="26"/>
        </w:rPr>
      </w:pPr>
      <w:bookmarkStart w:id="27" w:name="_Toc483904863"/>
      <w:bookmarkStart w:id="28" w:name="_Ref460144957"/>
      <w:r w:rsidRPr="002B0747">
        <w:rPr>
          <w:sz w:val="26"/>
          <w:szCs w:val="26"/>
        </w:rPr>
        <w:t>Заказчик</w:t>
      </w:r>
      <w:r w:rsidR="00ED3B02" w:rsidRPr="002B0747">
        <w:rPr>
          <w:sz w:val="26"/>
          <w:szCs w:val="26"/>
        </w:rPr>
        <w:t>:</w:t>
      </w:r>
      <w:r w:rsidR="00AA227C" w:rsidRPr="002B0747">
        <w:rPr>
          <w:sz w:val="26"/>
          <w:szCs w:val="26"/>
        </w:rPr>
        <w:t xml:space="preserve"> </w:t>
      </w:r>
      <w:r w:rsidR="00ED3B02" w:rsidRPr="002B0747">
        <w:rPr>
          <w:sz w:val="26"/>
          <w:szCs w:val="26"/>
        </w:rPr>
        <w:t>Публичное акционерное общество «Межрегиональная распределительная сетевая компания Центра</w:t>
      </w:r>
      <w:r w:rsidR="00F857C9">
        <w:rPr>
          <w:sz w:val="26"/>
          <w:szCs w:val="26"/>
        </w:rPr>
        <w:t xml:space="preserve"> и Приволжья</w:t>
      </w:r>
      <w:r w:rsidR="00ED3B02" w:rsidRPr="002B0747">
        <w:rPr>
          <w:sz w:val="26"/>
          <w:szCs w:val="26"/>
        </w:rPr>
        <w:t>» (</w:t>
      </w:r>
      <w:r w:rsidR="00817B32">
        <w:rPr>
          <w:sz w:val="26"/>
          <w:szCs w:val="26"/>
        </w:rPr>
        <w:t>ПАО «МРСК Центра и Приволжья»</w:t>
      </w:r>
      <w:r w:rsidR="00ED3B02" w:rsidRPr="002B0747">
        <w:rPr>
          <w:sz w:val="26"/>
          <w:szCs w:val="26"/>
        </w:rPr>
        <w:t xml:space="preserve">), расположенное по адресу: </w:t>
      </w:r>
      <w:r w:rsidR="00F857C9">
        <w:rPr>
          <w:sz w:val="26"/>
          <w:szCs w:val="26"/>
        </w:rPr>
        <w:t>603950</w:t>
      </w:r>
      <w:r w:rsidR="00ED3B02" w:rsidRPr="002B0747">
        <w:rPr>
          <w:sz w:val="26"/>
          <w:szCs w:val="26"/>
        </w:rPr>
        <w:t xml:space="preserve">, Россия, г. </w:t>
      </w:r>
      <w:r w:rsidR="00F857C9">
        <w:rPr>
          <w:sz w:val="26"/>
          <w:szCs w:val="26"/>
        </w:rPr>
        <w:t xml:space="preserve">Нижний </w:t>
      </w:r>
      <w:r w:rsidR="001C5D95">
        <w:rPr>
          <w:sz w:val="26"/>
          <w:szCs w:val="26"/>
        </w:rPr>
        <w:t>Новгород</w:t>
      </w:r>
      <w:r w:rsidR="00ED3B02" w:rsidRPr="002B0747">
        <w:rPr>
          <w:sz w:val="26"/>
          <w:szCs w:val="26"/>
        </w:rPr>
        <w:t xml:space="preserve">, </w:t>
      </w:r>
      <w:r w:rsidR="00F857C9">
        <w:rPr>
          <w:sz w:val="26"/>
          <w:szCs w:val="26"/>
        </w:rPr>
        <w:t>Рождественская</w:t>
      </w:r>
      <w:r w:rsidR="00ED3B02" w:rsidRPr="002B0747">
        <w:rPr>
          <w:sz w:val="26"/>
          <w:szCs w:val="26"/>
        </w:rPr>
        <w:t xml:space="preserve"> ул. д.</w:t>
      </w:r>
      <w:r w:rsidR="00F857C9">
        <w:rPr>
          <w:sz w:val="26"/>
          <w:szCs w:val="26"/>
        </w:rPr>
        <w:t>33</w:t>
      </w:r>
      <w:r w:rsidR="00ED3B02" w:rsidRPr="002B0747">
        <w:rPr>
          <w:sz w:val="26"/>
          <w:szCs w:val="26"/>
        </w:rPr>
        <w:t>.</w:t>
      </w:r>
    </w:p>
    <w:p w:rsidR="00ED3B02" w:rsidRPr="002B0747" w:rsidRDefault="00ED3B02" w:rsidP="002B0747">
      <w:pPr>
        <w:rPr>
          <w:sz w:val="26"/>
          <w:szCs w:val="26"/>
          <w:lang w:val="x-none"/>
        </w:rPr>
      </w:pPr>
      <w:r w:rsidRPr="002B0747">
        <w:rPr>
          <w:sz w:val="26"/>
          <w:szCs w:val="26"/>
          <w:lang w:val="x-none"/>
        </w:rPr>
        <w:t>Исполнитель</w:t>
      </w:r>
      <w:r w:rsidR="00095AFE" w:rsidRPr="00095AFE">
        <w:rPr>
          <w:sz w:val="26"/>
          <w:szCs w:val="26"/>
        </w:rPr>
        <w:t>:</w:t>
      </w:r>
      <w:r w:rsidR="00095AFE">
        <w:rPr>
          <w:sz w:val="26"/>
          <w:szCs w:val="26"/>
          <w:lang w:val="x-none"/>
        </w:rPr>
        <w:t xml:space="preserve"> Б</w:t>
      </w:r>
      <w:r w:rsidRPr="002B0747">
        <w:rPr>
          <w:sz w:val="26"/>
          <w:szCs w:val="26"/>
          <w:lang w:val="x-none"/>
        </w:rPr>
        <w:t>удет определен в результате анализа коммерческих предложений, представленных на конкурс потенциальными подрядчиками.</w:t>
      </w:r>
    </w:p>
    <w:p w:rsidR="00A27B22" w:rsidRPr="002B0747" w:rsidRDefault="00A27B2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29" w:name="_Toc433121065"/>
      <w:bookmarkStart w:id="30" w:name="_Toc433122950"/>
      <w:bookmarkStart w:id="31" w:name="_Toc504740175"/>
      <w:bookmarkEnd w:id="29"/>
      <w:r w:rsidRPr="002B0747">
        <w:rPr>
          <w:b/>
          <w:sz w:val="26"/>
          <w:szCs w:val="26"/>
        </w:rPr>
        <w:t xml:space="preserve">Сроки начала и окончания </w:t>
      </w:r>
      <w:r w:rsidR="00ED3B02" w:rsidRPr="002B0747">
        <w:rPr>
          <w:b/>
          <w:sz w:val="26"/>
          <w:szCs w:val="26"/>
        </w:rPr>
        <w:t>оказания услуг</w:t>
      </w:r>
      <w:bookmarkEnd w:id="30"/>
      <w:bookmarkEnd w:id="31"/>
    </w:p>
    <w:p w:rsidR="00F857C9" w:rsidRPr="00F857C9" w:rsidRDefault="00F857C9" w:rsidP="00F857C9">
      <w:pPr>
        <w:rPr>
          <w:sz w:val="26"/>
          <w:szCs w:val="26"/>
        </w:rPr>
      </w:pPr>
      <w:bookmarkStart w:id="32" w:name="_Toc433121068"/>
      <w:bookmarkStart w:id="33" w:name="_Toc483904865"/>
      <w:bookmarkEnd w:id="27"/>
      <w:bookmarkEnd w:id="28"/>
      <w:bookmarkEnd w:id="32"/>
      <w:r w:rsidRPr="00F857C9">
        <w:rPr>
          <w:sz w:val="26"/>
          <w:szCs w:val="26"/>
        </w:rPr>
        <w:t>Плановые сроки начала и окончания ус</w:t>
      </w:r>
      <w:bookmarkStart w:id="34" w:name="_GoBack"/>
      <w:bookmarkEnd w:id="34"/>
      <w:r w:rsidRPr="00F857C9">
        <w:rPr>
          <w:sz w:val="26"/>
          <w:szCs w:val="26"/>
        </w:rPr>
        <w:t xml:space="preserve">луг по разработке </w:t>
      </w:r>
      <w:r>
        <w:rPr>
          <w:sz w:val="26"/>
          <w:szCs w:val="26"/>
        </w:rPr>
        <w:t>Сайта</w:t>
      </w:r>
      <w:r w:rsidRPr="00F857C9">
        <w:rPr>
          <w:sz w:val="26"/>
          <w:szCs w:val="26"/>
        </w:rPr>
        <w:t xml:space="preserve"> определяются календарным графиком оказания услуг.</w:t>
      </w:r>
    </w:p>
    <w:p w:rsidR="00F857C9" w:rsidRPr="00F857C9" w:rsidRDefault="00F857C9" w:rsidP="00F857C9">
      <w:pPr>
        <w:rPr>
          <w:sz w:val="26"/>
          <w:szCs w:val="26"/>
        </w:rPr>
      </w:pPr>
      <w:r w:rsidRPr="00F857C9">
        <w:rPr>
          <w:sz w:val="26"/>
          <w:szCs w:val="26"/>
        </w:rPr>
        <w:t>Плановый срок начала</w:t>
      </w:r>
      <w:r w:rsidRPr="003E5338">
        <w:rPr>
          <w:sz w:val="26"/>
          <w:szCs w:val="26"/>
        </w:rPr>
        <w:t>:</w:t>
      </w:r>
      <w:r w:rsidR="00253DD9" w:rsidRPr="003E5338">
        <w:rPr>
          <w:sz w:val="26"/>
          <w:szCs w:val="26"/>
        </w:rPr>
        <w:t xml:space="preserve"> </w:t>
      </w:r>
      <w:r w:rsidR="00033283">
        <w:rPr>
          <w:sz w:val="26"/>
          <w:szCs w:val="26"/>
        </w:rPr>
        <w:t>16.05</w:t>
      </w:r>
      <w:r w:rsidR="00253DD9" w:rsidRPr="003E5338">
        <w:rPr>
          <w:sz w:val="26"/>
          <w:szCs w:val="26"/>
        </w:rPr>
        <w:t>.2018 г.</w:t>
      </w:r>
    </w:p>
    <w:p w:rsidR="00F857C9" w:rsidRPr="00F857C9" w:rsidRDefault="00F857C9" w:rsidP="00F857C9">
      <w:pPr>
        <w:rPr>
          <w:sz w:val="26"/>
          <w:szCs w:val="26"/>
        </w:rPr>
      </w:pPr>
      <w:r w:rsidRPr="00F857C9">
        <w:rPr>
          <w:sz w:val="26"/>
          <w:szCs w:val="26"/>
        </w:rPr>
        <w:t>Плановый срок окончания:</w:t>
      </w:r>
      <w:r w:rsidR="00253DD9">
        <w:rPr>
          <w:sz w:val="26"/>
          <w:szCs w:val="26"/>
        </w:rPr>
        <w:t xml:space="preserve"> </w:t>
      </w:r>
      <w:r w:rsidR="00253DD9" w:rsidRPr="003E5338">
        <w:rPr>
          <w:sz w:val="26"/>
          <w:szCs w:val="26"/>
        </w:rPr>
        <w:t>31.12.2018 г.</w:t>
      </w:r>
    </w:p>
    <w:p w:rsidR="00C879F2" w:rsidRPr="002B0747" w:rsidRDefault="00C879F2" w:rsidP="002B0747">
      <w:pPr>
        <w:pStyle w:val="2"/>
        <w:numPr>
          <w:ilvl w:val="1"/>
          <w:numId w:val="1"/>
        </w:numPr>
        <w:rPr>
          <w:b/>
          <w:bCs/>
          <w:sz w:val="26"/>
          <w:szCs w:val="26"/>
        </w:rPr>
      </w:pPr>
      <w:bookmarkStart w:id="35" w:name="_Toc504740176"/>
      <w:bookmarkStart w:id="36" w:name="_Toc421804460"/>
      <w:bookmarkStart w:id="37" w:name="_Toc429557648"/>
      <w:bookmarkStart w:id="38" w:name="_Toc433122951"/>
      <w:bookmarkStart w:id="39" w:name="_Toc483904866"/>
      <w:bookmarkStart w:id="40" w:name="_Toc520175012"/>
      <w:bookmarkStart w:id="41" w:name="_Toc67127908"/>
      <w:bookmarkStart w:id="42" w:name="_Toc68433337"/>
      <w:bookmarkStart w:id="43" w:name="_Toc82577901"/>
      <w:bookmarkEnd w:id="33"/>
      <w:r w:rsidRPr="002B0747">
        <w:rPr>
          <w:b/>
          <w:bCs/>
          <w:sz w:val="26"/>
          <w:szCs w:val="26"/>
        </w:rPr>
        <w:t>Порядок внесения изменений в технические требования</w:t>
      </w:r>
      <w:bookmarkEnd w:id="35"/>
      <w:r w:rsidRPr="002B0747">
        <w:rPr>
          <w:b/>
          <w:bCs/>
          <w:sz w:val="26"/>
          <w:szCs w:val="26"/>
        </w:rPr>
        <w:t xml:space="preserve"> </w:t>
      </w:r>
    </w:p>
    <w:p w:rsidR="00C879F2" w:rsidRDefault="00C879F2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>В настоящем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:rsidR="00D126EF" w:rsidRPr="002B0747" w:rsidRDefault="00D126EF" w:rsidP="002B0747">
      <w:pPr>
        <w:pStyle w:val="2"/>
        <w:numPr>
          <w:ilvl w:val="1"/>
          <w:numId w:val="1"/>
        </w:numPr>
        <w:rPr>
          <w:b/>
          <w:sz w:val="26"/>
          <w:szCs w:val="26"/>
          <w:lang w:val="x-none"/>
        </w:rPr>
      </w:pPr>
      <w:bookmarkStart w:id="44" w:name="_Toc421804462"/>
      <w:bookmarkStart w:id="45" w:name="_Toc429557650"/>
      <w:bookmarkStart w:id="46" w:name="_Toc433122953"/>
      <w:bookmarkStart w:id="47" w:name="_Toc504740177"/>
      <w:bookmarkStart w:id="48" w:name="_Toc520175014"/>
      <w:bookmarkStart w:id="49" w:name="_Toc67127910"/>
      <w:bookmarkStart w:id="50" w:name="_Toc68433338"/>
      <w:bookmarkStart w:id="51" w:name="_Toc82577902"/>
      <w:bookmarkStart w:id="52" w:name="_Toc431465043"/>
      <w:bookmarkEnd w:id="7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2B0747">
        <w:rPr>
          <w:b/>
          <w:bCs/>
          <w:sz w:val="26"/>
          <w:szCs w:val="26"/>
          <w:lang w:val="x-none"/>
        </w:rPr>
        <w:t>Термины, сокращения и определения</w:t>
      </w:r>
      <w:bookmarkEnd w:id="44"/>
      <w:bookmarkEnd w:id="45"/>
      <w:bookmarkEnd w:id="46"/>
      <w:bookmarkEnd w:id="47"/>
    </w:p>
    <w:p w:rsidR="00D126EF" w:rsidRPr="002B0747" w:rsidRDefault="00D126EF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>В данном документе использованы следующие термины: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6723"/>
      </w:tblGrid>
      <w:tr w:rsidR="006918FD" w:rsidRPr="002B0747" w:rsidTr="003C230D">
        <w:trPr>
          <w:tblHeader/>
        </w:trPr>
        <w:tc>
          <w:tcPr>
            <w:tcW w:w="2723" w:type="dxa"/>
            <w:shd w:val="clear" w:color="auto" w:fill="D9D9D9"/>
          </w:tcPr>
          <w:p w:rsidR="00D126EF" w:rsidRPr="002B0747" w:rsidRDefault="00D126EF" w:rsidP="00D126EF">
            <w:pPr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Термин</w:t>
            </w:r>
          </w:p>
        </w:tc>
        <w:tc>
          <w:tcPr>
            <w:tcW w:w="6723" w:type="dxa"/>
            <w:shd w:val="clear" w:color="auto" w:fill="D9D9D9"/>
          </w:tcPr>
          <w:p w:rsidR="00D126EF" w:rsidRPr="002B0747" w:rsidRDefault="00D126EF" w:rsidP="00D126EF">
            <w:pPr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6918FD" w:rsidRPr="002B0747" w:rsidTr="003C230D">
        <w:tc>
          <w:tcPr>
            <w:tcW w:w="2723" w:type="dxa"/>
          </w:tcPr>
          <w:p w:rsidR="00D126EF" w:rsidRPr="002B0747" w:rsidRDefault="00D126EF" w:rsidP="005E155D">
            <w:pPr>
              <w:ind w:firstLine="0"/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</w:rPr>
              <w:t>Заказчик</w:t>
            </w:r>
          </w:p>
        </w:tc>
        <w:tc>
          <w:tcPr>
            <w:tcW w:w="6723" w:type="dxa"/>
          </w:tcPr>
          <w:p w:rsidR="00D126EF" w:rsidRPr="002B0747" w:rsidRDefault="00817B32" w:rsidP="005E155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«МРСК Центра и Приволжья»</w:t>
            </w:r>
          </w:p>
        </w:tc>
      </w:tr>
      <w:tr w:rsidR="003C230D" w:rsidRPr="002B0747" w:rsidTr="003C230D">
        <w:tc>
          <w:tcPr>
            <w:tcW w:w="2723" w:type="dxa"/>
          </w:tcPr>
          <w:p w:rsidR="003C230D" w:rsidRPr="002B0747" w:rsidRDefault="003C230D" w:rsidP="003C230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Исполнитель</w:t>
            </w:r>
          </w:p>
        </w:tc>
        <w:tc>
          <w:tcPr>
            <w:tcW w:w="6723" w:type="dxa"/>
          </w:tcPr>
          <w:p w:rsidR="003C230D" w:rsidRPr="002B0747" w:rsidRDefault="003C230D" w:rsidP="003C230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Компания, предоставляющая услуги, указанные в ТТ</w:t>
            </w:r>
          </w:p>
        </w:tc>
      </w:tr>
      <w:tr w:rsidR="003C230D" w:rsidRPr="002B0747" w:rsidTr="003C230D">
        <w:tc>
          <w:tcPr>
            <w:tcW w:w="2723" w:type="dxa"/>
          </w:tcPr>
          <w:p w:rsidR="003C230D" w:rsidRPr="003C230D" w:rsidRDefault="008372FA" w:rsidP="003C230D">
            <w:pPr>
              <w:ind w:firstLine="0"/>
              <w:jc w:val="left"/>
              <w:rPr>
                <w:sz w:val="26"/>
                <w:szCs w:val="26"/>
              </w:rPr>
            </w:pPr>
            <w:proofErr w:type="spellStart"/>
            <w:r w:rsidRPr="008372FA">
              <w:rPr>
                <w:sz w:val="26"/>
                <w:szCs w:val="26"/>
              </w:rPr>
              <w:t>Web</w:t>
            </w:r>
            <w:proofErr w:type="spellEnd"/>
            <w:r w:rsidRPr="008372FA">
              <w:rPr>
                <w:sz w:val="26"/>
                <w:szCs w:val="26"/>
              </w:rPr>
              <w:t>-сайт (сайт)</w:t>
            </w:r>
          </w:p>
        </w:tc>
        <w:tc>
          <w:tcPr>
            <w:tcW w:w="6723" w:type="dxa"/>
          </w:tcPr>
          <w:p w:rsidR="003C230D" w:rsidRPr="00F857C9" w:rsidRDefault="008372FA" w:rsidP="008372FA">
            <w:pPr>
              <w:ind w:firstLine="0"/>
              <w:rPr>
                <w:sz w:val="26"/>
                <w:szCs w:val="26"/>
              </w:rPr>
            </w:pPr>
            <w:r w:rsidRPr="00F857C9">
              <w:rPr>
                <w:sz w:val="26"/>
                <w:szCs w:val="26"/>
              </w:rPr>
              <w:t xml:space="preserve"> это совокупность веб-страниц с повторяющимся дизайном, словарь интернет терминов, объединенных по смыслу, </w:t>
            </w:r>
            <w:proofErr w:type="spellStart"/>
            <w:r w:rsidRPr="00F857C9">
              <w:rPr>
                <w:sz w:val="26"/>
                <w:szCs w:val="26"/>
              </w:rPr>
              <w:t>навигационно</w:t>
            </w:r>
            <w:proofErr w:type="spellEnd"/>
            <w:r w:rsidRPr="00F857C9">
              <w:rPr>
                <w:sz w:val="26"/>
                <w:szCs w:val="26"/>
              </w:rPr>
              <w:t xml:space="preserve"> и физически находящихся на одном веб-сервере. Работа с </w:t>
            </w:r>
            <w:proofErr w:type="spellStart"/>
            <w:r w:rsidRPr="00F857C9">
              <w:rPr>
                <w:sz w:val="26"/>
                <w:szCs w:val="26"/>
              </w:rPr>
              <w:t>web</w:t>
            </w:r>
            <w:proofErr w:type="spellEnd"/>
            <w:r w:rsidRPr="00F857C9">
              <w:rPr>
                <w:sz w:val="26"/>
                <w:szCs w:val="26"/>
              </w:rPr>
              <w:t xml:space="preserve">-сайтом возможна при </w:t>
            </w:r>
            <w:r w:rsidRPr="00F857C9">
              <w:rPr>
                <w:sz w:val="26"/>
                <w:szCs w:val="26"/>
              </w:rPr>
              <w:lastRenderedPageBreak/>
              <w:t>наличии общедоступных программ-браузеров</w:t>
            </w:r>
          </w:p>
        </w:tc>
      </w:tr>
      <w:tr w:rsidR="003D5049" w:rsidRPr="002B0747" w:rsidTr="003C230D">
        <w:tc>
          <w:tcPr>
            <w:tcW w:w="2723" w:type="dxa"/>
          </w:tcPr>
          <w:p w:rsidR="003D5049" w:rsidRPr="008372FA" w:rsidRDefault="003D5049" w:rsidP="003C230D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Авария</w:t>
            </w:r>
          </w:p>
        </w:tc>
        <w:tc>
          <w:tcPr>
            <w:tcW w:w="6723" w:type="dxa"/>
          </w:tcPr>
          <w:p w:rsidR="001C6D6D" w:rsidRPr="001C6D6D" w:rsidRDefault="001C6D6D" w:rsidP="001C6D6D">
            <w:pPr>
              <w:ind w:firstLine="0"/>
              <w:rPr>
                <w:bCs/>
                <w:sz w:val="26"/>
                <w:szCs w:val="26"/>
              </w:rPr>
            </w:pPr>
            <w:r w:rsidRPr="001C6D6D">
              <w:rPr>
                <w:bCs/>
                <w:sz w:val="26"/>
                <w:szCs w:val="26"/>
              </w:rPr>
              <w:t>Технологическое нарушение с превышением регламентного времени устранения (SLA) и обладающего одним из следующих признаков:</w:t>
            </w:r>
          </w:p>
          <w:p w:rsidR="001C6D6D" w:rsidRPr="001C6D6D" w:rsidRDefault="001C6D6D" w:rsidP="00EE318B">
            <w:pPr>
              <w:numPr>
                <w:ilvl w:val="0"/>
                <w:numId w:val="9"/>
              </w:numPr>
              <w:rPr>
                <w:bCs/>
                <w:sz w:val="26"/>
                <w:szCs w:val="26"/>
              </w:rPr>
            </w:pPr>
            <w:r w:rsidRPr="001C6D6D">
              <w:rPr>
                <w:bCs/>
                <w:sz w:val="26"/>
                <w:szCs w:val="26"/>
              </w:rPr>
              <w:t>Полное пропадание доступности корпоративного сервиса в рамках одного и более филиала.</w:t>
            </w:r>
          </w:p>
          <w:p w:rsidR="001C6D6D" w:rsidRPr="001C6D6D" w:rsidRDefault="001C6D6D" w:rsidP="00EE318B">
            <w:pPr>
              <w:numPr>
                <w:ilvl w:val="0"/>
                <w:numId w:val="9"/>
              </w:numPr>
              <w:rPr>
                <w:bCs/>
                <w:sz w:val="26"/>
                <w:szCs w:val="26"/>
              </w:rPr>
            </w:pPr>
            <w:r w:rsidRPr="001C6D6D">
              <w:rPr>
                <w:bCs/>
                <w:sz w:val="26"/>
                <w:szCs w:val="26"/>
              </w:rPr>
              <w:t>Полное пропадание доступности регионального сервиса.</w:t>
            </w:r>
          </w:p>
          <w:p w:rsidR="001C6D6D" w:rsidRPr="001C6D6D" w:rsidRDefault="001C6D6D" w:rsidP="00EE318B">
            <w:pPr>
              <w:numPr>
                <w:ilvl w:val="0"/>
                <w:numId w:val="9"/>
              </w:numPr>
              <w:rPr>
                <w:bCs/>
                <w:sz w:val="26"/>
                <w:szCs w:val="26"/>
              </w:rPr>
            </w:pPr>
            <w:r w:rsidRPr="001C6D6D">
              <w:rPr>
                <w:bCs/>
                <w:sz w:val="26"/>
                <w:szCs w:val="26"/>
              </w:rPr>
              <w:t>Полное пропадание телефонии в рамках филиала.</w:t>
            </w:r>
          </w:p>
          <w:p w:rsidR="001C6D6D" w:rsidRPr="001C6D6D" w:rsidRDefault="001C6D6D" w:rsidP="00EE318B">
            <w:pPr>
              <w:numPr>
                <w:ilvl w:val="0"/>
                <w:numId w:val="9"/>
              </w:numPr>
              <w:rPr>
                <w:bCs/>
                <w:sz w:val="26"/>
                <w:szCs w:val="26"/>
              </w:rPr>
            </w:pPr>
            <w:r w:rsidRPr="001C6D6D">
              <w:rPr>
                <w:bCs/>
                <w:sz w:val="26"/>
                <w:szCs w:val="26"/>
              </w:rPr>
              <w:t>Полное пропадание наблюдаемости объекта диспетчеризации РДУ в РДУ.</w:t>
            </w:r>
          </w:p>
          <w:p w:rsidR="003D5049" w:rsidRPr="00382200" w:rsidRDefault="001C6D6D" w:rsidP="001C6D6D">
            <w:pPr>
              <w:ind w:firstLine="0"/>
              <w:rPr>
                <w:sz w:val="26"/>
                <w:szCs w:val="26"/>
              </w:rPr>
            </w:pPr>
            <w:r w:rsidRPr="001C6D6D">
              <w:rPr>
                <w:sz w:val="26"/>
                <w:szCs w:val="26"/>
              </w:rPr>
              <w:t>Полное пропадание наблюдаемости объекта диспетчеризации ЦУС в ЦУС</w:t>
            </w:r>
          </w:p>
        </w:tc>
      </w:tr>
      <w:tr w:rsidR="008372FA" w:rsidRPr="002B0747" w:rsidTr="003C230D">
        <w:tc>
          <w:tcPr>
            <w:tcW w:w="2723" w:type="dxa"/>
          </w:tcPr>
          <w:p w:rsidR="008372FA" w:rsidRPr="008372FA" w:rsidRDefault="008372FA" w:rsidP="00F857C9">
            <w:pPr>
              <w:ind w:firstLine="0"/>
              <w:jc w:val="left"/>
              <w:rPr>
                <w:sz w:val="26"/>
                <w:szCs w:val="26"/>
              </w:rPr>
            </w:pPr>
            <w:r w:rsidRPr="008372FA">
              <w:rPr>
                <w:sz w:val="26"/>
                <w:szCs w:val="26"/>
              </w:rPr>
              <w:t xml:space="preserve">Архитектура </w:t>
            </w:r>
            <w:r w:rsidR="00F857C9">
              <w:rPr>
                <w:sz w:val="26"/>
                <w:szCs w:val="26"/>
              </w:rPr>
              <w:t>сайта</w:t>
            </w:r>
          </w:p>
        </w:tc>
        <w:tc>
          <w:tcPr>
            <w:tcW w:w="6723" w:type="dxa"/>
          </w:tcPr>
          <w:p w:rsidR="008372FA" w:rsidRPr="00F857C9" w:rsidDel="008372FA" w:rsidRDefault="008372FA" w:rsidP="003C230D">
            <w:pPr>
              <w:ind w:firstLine="0"/>
              <w:rPr>
                <w:sz w:val="26"/>
                <w:szCs w:val="26"/>
                <w:highlight w:val="red"/>
              </w:rPr>
            </w:pPr>
            <w:r w:rsidRPr="00F857C9">
              <w:rPr>
                <w:sz w:val="26"/>
                <w:szCs w:val="26"/>
              </w:rPr>
              <w:t xml:space="preserve">это </w:t>
            </w:r>
            <w:proofErr w:type="spellStart"/>
            <w:r w:rsidRPr="00F857C9">
              <w:rPr>
                <w:sz w:val="26"/>
                <w:szCs w:val="26"/>
              </w:rPr>
              <w:t>cистематизация</w:t>
            </w:r>
            <w:proofErr w:type="spellEnd"/>
            <w:r w:rsidRPr="00F857C9">
              <w:rPr>
                <w:sz w:val="26"/>
                <w:szCs w:val="26"/>
              </w:rPr>
              <w:t xml:space="preserve"> информации и навигации с целью помочь пользователям более успешно находить нужные им данные. Хорошо продуманная, грамотная архитектура сайта гарантирует, что пользователи потратят меньше времени на поиск нужной информации. Фактически в понятие архитектуры входит расположение блоков функциональных модулей на страницах, структура меню, карта сайта.</w:t>
            </w:r>
          </w:p>
        </w:tc>
      </w:tr>
      <w:tr w:rsidR="008372FA" w:rsidRPr="002B0747" w:rsidTr="003C230D">
        <w:tc>
          <w:tcPr>
            <w:tcW w:w="2723" w:type="dxa"/>
          </w:tcPr>
          <w:p w:rsidR="008372FA" w:rsidRPr="00757302" w:rsidRDefault="008372FA" w:rsidP="008372FA">
            <w:pPr>
              <w:keepNext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5"/>
              <w:rPr>
                <w:sz w:val="26"/>
                <w:szCs w:val="26"/>
              </w:rPr>
            </w:pPr>
            <w:r w:rsidRPr="00757302">
              <w:rPr>
                <w:sz w:val="26"/>
                <w:szCs w:val="26"/>
              </w:rPr>
              <w:t>Модуль</w:t>
            </w:r>
          </w:p>
          <w:p w:rsidR="008372FA" w:rsidRPr="00757302" w:rsidRDefault="008372FA" w:rsidP="003C230D">
            <w:pPr>
              <w:ind w:firstLine="0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6723" w:type="dxa"/>
          </w:tcPr>
          <w:p w:rsidR="008372FA" w:rsidRPr="00757302" w:rsidDel="008372FA" w:rsidRDefault="008372FA" w:rsidP="003C230D">
            <w:pPr>
              <w:keepNext/>
              <w:ind w:firstLine="0"/>
              <w:outlineLvl w:val="5"/>
              <w:rPr>
                <w:sz w:val="26"/>
                <w:szCs w:val="26"/>
              </w:rPr>
            </w:pPr>
            <w:r w:rsidRPr="00757302">
              <w:rPr>
                <w:sz w:val="26"/>
                <w:szCs w:val="26"/>
              </w:rPr>
              <w:t>некоторая программа, реализующая отдельную функцию на сайте</w:t>
            </w:r>
          </w:p>
        </w:tc>
      </w:tr>
      <w:tr w:rsidR="009141C3" w:rsidRPr="002B0747" w:rsidTr="003C230D">
        <w:tc>
          <w:tcPr>
            <w:tcW w:w="2723" w:type="dxa"/>
          </w:tcPr>
          <w:p w:rsidR="009141C3" w:rsidRPr="00757302" w:rsidRDefault="009141C3" w:rsidP="008372FA">
            <w:pPr>
              <w:keepNext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5"/>
              <w:rPr>
                <w:i/>
                <w:sz w:val="26"/>
                <w:szCs w:val="26"/>
              </w:rPr>
            </w:pPr>
            <w:r w:rsidRPr="00757302">
              <w:rPr>
                <w:sz w:val="26"/>
                <w:szCs w:val="26"/>
              </w:rPr>
              <w:t xml:space="preserve">Ошибка </w:t>
            </w:r>
          </w:p>
        </w:tc>
        <w:tc>
          <w:tcPr>
            <w:tcW w:w="6723" w:type="dxa"/>
          </w:tcPr>
          <w:p w:rsidR="009141C3" w:rsidRPr="00757302" w:rsidRDefault="009141C3" w:rsidP="00F857C9">
            <w:pPr>
              <w:keepNext/>
              <w:ind w:firstLine="0"/>
              <w:outlineLvl w:val="5"/>
              <w:rPr>
                <w:sz w:val="26"/>
                <w:szCs w:val="26"/>
              </w:rPr>
            </w:pPr>
            <w:r w:rsidRPr="00757302">
              <w:rPr>
                <w:sz w:val="26"/>
                <w:szCs w:val="26"/>
              </w:rPr>
              <w:t>Событие, приводящее к нарушению функциональности С</w:t>
            </w:r>
            <w:r w:rsidR="00F857C9" w:rsidRPr="00757302">
              <w:rPr>
                <w:sz w:val="26"/>
                <w:szCs w:val="26"/>
              </w:rPr>
              <w:t>айта</w:t>
            </w:r>
            <w:r w:rsidRPr="00757302">
              <w:rPr>
                <w:sz w:val="26"/>
                <w:szCs w:val="26"/>
              </w:rPr>
              <w:t xml:space="preserve"> </w:t>
            </w:r>
          </w:p>
        </w:tc>
      </w:tr>
      <w:tr w:rsidR="009141C3" w:rsidRPr="002B0747" w:rsidTr="003C230D">
        <w:tc>
          <w:tcPr>
            <w:tcW w:w="2723" w:type="dxa"/>
          </w:tcPr>
          <w:p w:rsidR="009141C3" w:rsidRPr="00757302" w:rsidRDefault="009141C3" w:rsidP="008372FA">
            <w:pPr>
              <w:keepNext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5"/>
              <w:rPr>
                <w:sz w:val="26"/>
                <w:szCs w:val="26"/>
              </w:rPr>
            </w:pPr>
            <w:r w:rsidRPr="00757302">
              <w:rPr>
                <w:sz w:val="26"/>
                <w:szCs w:val="26"/>
              </w:rPr>
              <w:t xml:space="preserve">Исправления </w:t>
            </w:r>
          </w:p>
        </w:tc>
        <w:tc>
          <w:tcPr>
            <w:tcW w:w="6723" w:type="dxa"/>
          </w:tcPr>
          <w:p w:rsidR="009141C3" w:rsidRPr="00757302" w:rsidRDefault="009141C3" w:rsidP="00F857C9">
            <w:pPr>
              <w:keepNext/>
              <w:ind w:firstLine="0"/>
              <w:outlineLvl w:val="5"/>
              <w:rPr>
                <w:sz w:val="26"/>
                <w:szCs w:val="26"/>
              </w:rPr>
            </w:pPr>
            <w:r w:rsidRPr="00757302">
              <w:rPr>
                <w:sz w:val="26"/>
                <w:szCs w:val="26"/>
              </w:rPr>
              <w:t>Услуги по исправлению ошибок в функционировании С</w:t>
            </w:r>
            <w:r w:rsidR="00F857C9" w:rsidRPr="00757302">
              <w:rPr>
                <w:sz w:val="26"/>
                <w:szCs w:val="26"/>
              </w:rPr>
              <w:t>айта</w:t>
            </w:r>
            <w:r w:rsidRPr="00757302">
              <w:rPr>
                <w:sz w:val="26"/>
                <w:szCs w:val="26"/>
              </w:rPr>
              <w:t xml:space="preserve">, которые возникли в ходе использования </w:t>
            </w:r>
            <w:r w:rsidR="00F857C9" w:rsidRPr="00757302">
              <w:rPr>
                <w:sz w:val="26"/>
                <w:szCs w:val="26"/>
              </w:rPr>
              <w:t>Сайта</w:t>
            </w:r>
            <w:r w:rsidRPr="00757302">
              <w:rPr>
                <w:sz w:val="26"/>
                <w:szCs w:val="26"/>
              </w:rPr>
              <w:t xml:space="preserve"> Заказчиком </w:t>
            </w:r>
          </w:p>
        </w:tc>
      </w:tr>
      <w:tr w:rsidR="009141C3" w:rsidRPr="002B0747" w:rsidTr="003C230D">
        <w:tc>
          <w:tcPr>
            <w:tcW w:w="2723" w:type="dxa"/>
          </w:tcPr>
          <w:p w:rsidR="009141C3" w:rsidRPr="00757302" w:rsidRDefault="009141C3" w:rsidP="008372FA">
            <w:pPr>
              <w:keepNext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5"/>
              <w:rPr>
                <w:sz w:val="26"/>
                <w:szCs w:val="26"/>
              </w:rPr>
            </w:pPr>
            <w:r w:rsidRPr="00757302">
              <w:rPr>
                <w:sz w:val="26"/>
                <w:szCs w:val="26"/>
              </w:rPr>
              <w:t xml:space="preserve">Изменения </w:t>
            </w:r>
          </w:p>
        </w:tc>
        <w:tc>
          <w:tcPr>
            <w:tcW w:w="6723" w:type="dxa"/>
          </w:tcPr>
          <w:p w:rsidR="009141C3" w:rsidRPr="00757302" w:rsidRDefault="009141C3" w:rsidP="00F857C9">
            <w:pPr>
              <w:keepNext/>
              <w:ind w:firstLine="0"/>
              <w:outlineLvl w:val="5"/>
              <w:rPr>
                <w:sz w:val="26"/>
                <w:szCs w:val="26"/>
              </w:rPr>
            </w:pPr>
            <w:r w:rsidRPr="00757302">
              <w:rPr>
                <w:sz w:val="26"/>
                <w:szCs w:val="26"/>
              </w:rPr>
              <w:t>Модификация С</w:t>
            </w:r>
            <w:r w:rsidR="00F857C9" w:rsidRPr="00757302">
              <w:rPr>
                <w:sz w:val="26"/>
                <w:szCs w:val="26"/>
              </w:rPr>
              <w:t>айта</w:t>
            </w:r>
            <w:r w:rsidRPr="00757302">
              <w:rPr>
                <w:sz w:val="26"/>
                <w:szCs w:val="26"/>
              </w:rPr>
              <w:t xml:space="preserve">, существенно расширяющая полезность, эффективность, функциональную способность или область применения </w:t>
            </w:r>
          </w:p>
        </w:tc>
      </w:tr>
      <w:tr w:rsidR="009141C3" w:rsidRPr="002B0747" w:rsidTr="003C230D">
        <w:tc>
          <w:tcPr>
            <w:tcW w:w="2723" w:type="dxa"/>
          </w:tcPr>
          <w:p w:rsidR="009141C3" w:rsidRPr="00757302" w:rsidRDefault="009141C3" w:rsidP="008372FA">
            <w:pPr>
              <w:keepNext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5"/>
              <w:rPr>
                <w:sz w:val="26"/>
                <w:szCs w:val="26"/>
              </w:rPr>
            </w:pPr>
            <w:r w:rsidRPr="00757302">
              <w:rPr>
                <w:sz w:val="26"/>
                <w:szCs w:val="26"/>
              </w:rPr>
              <w:t xml:space="preserve">Запрос </w:t>
            </w:r>
          </w:p>
        </w:tc>
        <w:tc>
          <w:tcPr>
            <w:tcW w:w="6723" w:type="dxa"/>
          </w:tcPr>
          <w:p w:rsidR="009141C3" w:rsidRPr="00757302" w:rsidRDefault="009141C3" w:rsidP="003C230D">
            <w:pPr>
              <w:keepNext/>
              <w:ind w:firstLine="0"/>
              <w:outlineLvl w:val="5"/>
              <w:rPr>
                <w:sz w:val="26"/>
                <w:szCs w:val="26"/>
              </w:rPr>
            </w:pPr>
            <w:r w:rsidRPr="00757302">
              <w:rPr>
                <w:sz w:val="26"/>
                <w:szCs w:val="26"/>
              </w:rPr>
              <w:t xml:space="preserve">Обращение Заказчика на получение услуг </w:t>
            </w:r>
          </w:p>
        </w:tc>
      </w:tr>
    </w:tbl>
    <w:p w:rsidR="00D126EF" w:rsidRPr="002B0747" w:rsidRDefault="00D126EF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>В данном документе используются следующие сокращения: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7407"/>
      </w:tblGrid>
      <w:tr w:rsidR="006918FD" w:rsidRPr="002B0747" w:rsidTr="00114803">
        <w:tc>
          <w:tcPr>
            <w:tcW w:w="2039" w:type="dxa"/>
            <w:shd w:val="clear" w:color="auto" w:fill="D9D9D9"/>
          </w:tcPr>
          <w:p w:rsidR="00D126EF" w:rsidRPr="002B0747" w:rsidRDefault="00D126EF" w:rsidP="005E155D">
            <w:pPr>
              <w:ind w:firstLine="0"/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Сокращение</w:t>
            </w:r>
          </w:p>
        </w:tc>
        <w:tc>
          <w:tcPr>
            <w:tcW w:w="7407" w:type="dxa"/>
            <w:shd w:val="clear" w:color="auto" w:fill="D9D9D9"/>
          </w:tcPr>
          <w:p w:rsidR="00D126EF" w:rsidRPr="002B0747" w:rsidRDefault="00D126EF" w:rsidP="005E155D">
            <w:pPr>
              <w:ind w:firstLine="0"/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F857C9" w:rsidRPr="002B0747" w:rsidTr="00114803">
        <w:tc>
          <w:tcPr>
            <w:tcW w:w="2039" w:type="dxa"/>
          </w:tcPr>
          <w:p w:rsidR="00F857C9" w:rsidRDefault="00F857C9" w:rsidP="005E155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</w:t>
            </w:r>
          </w:p>
        </w:tc>
        <w:tc>
          <w:tcPr>
            <w:tcW w:w="7407" w:type="dxa"/>
          </w:tcPr>
          <w:p w:rsidR="00F857C9" w:rsidRDefault="00F857C9" w:rsidP="005E155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Программное обеспечение</w:t>
            </w:r>
          </w:p>
        </w:tc>
      </w:tr>
      <w:tr w:rsidR="00AE48B2" w:rsidRPr="002B0747" w:rsidTr="00114803">
        <w:tc>
          <w:tcPr>
            <w:tcW w:w="2039" w:type="dxa"/>
          </w:tcPr>
          <w:p w:rsidR="00AE48B2" w:rsidRPr="002B0747" w:rsidRDefault="00AE48B2" w:rsidP="00AE48B2">
            <w:pPr>
              <w:ind w:firstLine="0"/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  <w:lang w:val="en-US"/>
              </w:rPr>
              <w:t>ТТ</w:t>
            </w:r>
          </w:p>
        </w:tc>
        <w:tc>
          <w:tcPr>
            <w:tcW w:w="7407" w:type="dxa"/>
          </w:tcPr>
          <w:p w:rsidR="00AE48B2" w:rsidRPr="002B0747" w:rsidRDefault="00AE48B2" w:rsidP="00AE48B2">
            <w:pPr>
              <w:ind w:firstLine="0"/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</w:rPr>
              <w:t>Технические требования</w:t>
            </w:r>
          </w:p>
        </w:tc>
      </w:tr>
    </w:tbl>
    <w:p w:rsidR="00114803" w:rsidRDefault="00114803" w:rsidP="00114803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3" w:name="_Toc504740178"/>
      <w:bookmarkEnd w:id="48"/>
      <w:bookmarkEnd w:id="49"/>
      <w:bookmarkEnd w:id="50"/>
      <w:bookmarkEnd w:id="51"/>
      <w:bookmarkEnd w:id="52"/>
      <w:r w:rsidRPr="00114803">
        <w:rPr>
          <w:b/>
          <w:bCs/>
          <w:sz w:val="26"/>
          <w:szCs w:val="26"/>
          <w:lang w:val="x-none"/>
        </w:rPr>
        <w:t>Объект</w:t>
      </w:r>
      <w:r w:rsidRPr="00114803">
        <w:rPr>
          <w:b/>
          <w:sz w:val="26"/>
          <w:szCs w:val="26"/>
        </w:rPr>
        <w:t xml:space="preserve"> оказания услуги</w:t>
      </w:r>
      <w:bookmarkEnd w:id="53"/>
    </w:p>
    <w:p w:rsidR="00114803" w:rsidRPr="00F857C9" w:rsidRDefault="004F0C19" w:rsidP="00F857C9">
      <w:pPr>
        <w:pStyle w:val="ab"/>
        <w:ind w:left="0"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>
        <w:rPr>
          <w:rFonts w:ascii="Times New Roman" w:hAnsi="Times New Roman"/>
          <w:sz w:val="26"/>
          <w:szCs w:val="26"/>
          <w:lang w:val="ru-RU" w:eastAsia="ru-RU"/>
        </w:rPr>
        <w:t>Объектом оказания услуги является</w:t>
      </w:r>
      <w:r w:rsidR="00F857C9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9141C3">
        <w:rPr>
          <w:rFonts w:ascii="Times New Roman" w:hAnsi="Times New Roman"/>
          <w:sz w:val="26"/>
          <w:szCs w:val="26"/>
          <w:lang w:val="ru-RU" w:eastAsia="ru-RU"/>
        </w:rPr>
        <w:t>корпоративн</w:t>
      </w:r>
      <w:r w:rsidR="00F857C9">
        <w:rPr>
          <w:rFonts w:ascii="Times New Roman" w:hAnsi="Times New Roman"/>
          <w:sz w:val="26"/>
          <w:szCs w:val="26"/>
          <w:lang w:val="ru-RU" w:eastAsia="ru-RU"/>
        </w:rPr>
        <w:t>ый</w:t>
      </w:r>
      <w:r w:rsidR="009141C3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F857C9">
        <w:rPr>
          <w:rFonts w:ascii="Times New Roman" w:hAnsi="Times New Roman"/>
          <w:sz w:val="26"/>
          <w:szCs w:val="26"/>
          <w:lang w:val="ru-RU" w:eastAsia="ru-RU"/>
        </w:rPr>
        <w:t>сайт</w:t>
      </w:r>
      <w:r w:rsidRPr="00DA1C79">
        <w:rPr>
          <w:rFonts w:ascii="Times New Roman" w:hAnsi="Times New Roman"/>
          <w:sz w:val="26"/>
          <w:szCs w:val="26"/>
          <w:lang w:val="ru-RU" w:eastAsia="ru-RU"/>
        </w:rPr>
        <w:t xml:space="preserve"> ПАО «МРСК Центра и Приволжья» (</w:t>
      </w:r>
      <w:hyperlink r:id="rId14" w:history="1">
        <w:r w:rsidRPr="00DA1C79">
          <w:rPr>
            <w:rFonts w:ascii="Times New Roman" w:hAnsi="Times New Roman"/>
            <w:sz w:val="26"/>
            <w:szCs w:val="26"/>
            <w:lang w:val="ru-RU" w:eastAsia="ru-RU"/>
          </w:rPr>
          <w:t>http://www.mrsk-cp.ru</w:t>
        </w:r>
      </w:hyperlink>
      <w:r w:rsidRPr="00DA1C79">
        <w:rPr>
          <w:rFonts w:ascii="Times New Roman" w:hAnsi="Times New Roman"/>
          <w:sz w:val="26"/>
          <w:szCs w:val="26"/>
          <w:lang w:val="ru-RU" w:eastAsia="ru-RU"/>
        </w:rPr>
        <w:t>)</w:t>
      </w:r>
      <w:r w:rsidR="00F857C9">
        <w:rPr>
          <w:rFonts w:ascii="Times New Roman" w:hAnsi="Times New Roman"/>
          <w:sz w:val="26"/>
          <w:szCs w:val="26"/>
          <w:lang w:val="ru-RU" w:eastAsia="ru-RU"/>
        </w:rPr>
        <w:t>.</w:t>
      </w:r>
    </w:p>
    <w:p w:rsidR="006740E5" w:rsidRPr="002B0747" w:rsidRDefault="009C4B1C" w:rsidP="002B074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4" w:name="_Toc504740179"/>
      <w:r>
        <w:rPr>
          <w:b/>
          <w:sz w:val="26"/>
          <w:szCs w:val="26"/>
        </w:rPr>
        <w:lastRenderedPageBreak/>
        <w:t>Общие сведения об услуге</w:t>
      </w:r>
      <w:bookmarkEnd w:id="54"/>
    </w:p>
    <w:p w:rsidR="00597E92" w:rsidRPr="002B0747" w:rsidRDefault="00F857C9" w:rsidP="002B0747">
      <w:pPr>
        <w:rPr>
          <w:sz w:val="26"/>
          <w:szCs w:val="26"/>
        </w:rPr>
      </w:pPr>
      <w:r>
        <w:rPr>
          <w:sz w:val="26"/>
          <w:szCs w:val="26"/>
        </w:rPr>
        <w:t>Перечень у</w:t>
      </w:r>
      <w:r w:rsidR="00597E92" w:rsidRPr="002B0747">
        <w:rPr>
          <w:sz w:val="26"/>
          <w:szCs w:val="26"/>
        </w:rPr>
        <w:t>слуг по</w:t>
      </w:r>
      <w:r>
        <w:rPr>
          <w:sz w:val="26"/>
          <w:szCs w:val="26"/>
        </w:rPr>
        <w:t xml:space="preserve"> </w:t>
      </w:r>
      <w:r w:rsidRPr="00F857C9">
        <w:rPr>
          <w:sz w:val="26"/>
          <w:szCs w:val="26"/>
        </w:rPr>
        <w:t>разработке корпоративного сайта ПАО «МРСК Центра и Приволжья»</w:t>
      </w:r>
      <w:r>
        <w:rPr>
          <w:sz w:val="26"/>
          <w:szCs w:val="26"/>
        </w:rPr>
        <w:t xml:space="preserve"> указан в Приложении № 1.</w:t>
      </w:r>
    </w:p>
    <w:p w:rsidR="00AE48B2" w:rsidRPr="00B54FEB" w:rsidRDefault="00AE48B2" w:rsidP="00B54FEB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5" w:name="_Toc504740180"/>
      <w:r w:rsidRPr="00B54FEB">
        <w:rPr>
          <w:b/>
          <w:sz w:val="26"/>
          <w:szCs w:val="26"/>
        </w:rPr>
        <w:t>Техническ</w:t>
      </w:r>
      <w:r w:rsidR="00F857C9">
        <w:rPr>
          <w:b/>
          <w:sz w:val="26"/>
          <w:szCs w:val="26"/>
        </w:rPr>
        <w:t>ие</w:t>
      </w:r>
      <w:r w:rsidRPr="00B54FEB">
        <w:rPr>
          <w:b/>
          <w:sz w:val="26"/>
          <w:szCs w:val="26"/>
        </w:rPr>
        <w:t xml:space="preserve"> </w:t>
      </w:r>
      <w:r w:rsidR="00F857C9">
        <w:rPr>
          <w:b/>
          <w:sz w:val="26"/>
          <w:szCs w:val="26"/>
        </w:rPr>
        <w:t>требования</w:t>
      </w:r>
      <w:bookmarkEnd w:id="55"/>
      <w:r w:rsidR="00F857C9">
        <w:rPr>
          <w:b/>
          <w:sz w:val="26"/>
          <w:szCs w:val="26"/>
        </w:rPr>
        <w:t xml:space="preserve"> </w:t>
      </w:r>
      <w:r w:rsidRPr="00B54FEB">
        <w:rPr>
          <w:b/>
          <w:sz w:val="26"/>
          <w:szCs w:val="26"/>
        </w:rPr>
        <w:t xml:space="preserve">  </w:t>
      </w:r>
    </w:p>
    <w:p w:rsidR="00F74931" w:rsidRPr="00F74931" w:rsidRDefault="00F857C9" w:rsidP="00F74931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6" w:name="_Toc504740181"/>
      <w:r>
        <w:rPr>
          <w:b/>
          <w:sz w:val="26"/>
          <w:szCs w:val="26"/>
        </w:rPr>
        <w:t>Требования к архитектуре</w:t>
      </w:r>
      <w:bookmarkEnd w:id="56"/>
      <w:r w:rsidR="00F74931" w:rsidRPr="00B54FEB">
        <w:rPr>
          <w:b/>
          <w:sz w:val="26"/>
          <w:szCs w:val="26"/>
        </w:rPr>
        <w:t xml:space="preserve"> </w:t>
      </w:r>
    </w:p>
    <w:p w:rsidR="00AE48B2" w:rsidRPr="00F857C9" w:rsidRDefault="00F857C9" w:rsidP="00F857C9">
      <w:pPr>
        <w:tabs>
          <w:tab w:val="left" w:pos="993"/>
        </w:tabs>
        <w:rPr>
          <w:sz w:val="26"/>
          <w:szCs w:val="26"/>
        </w:rPr>
      </w:pPr>
      <w:r w:rsidRPr="00F857C9">
        <w:rPr>
          <w:sz w:val="26"/>
          <w:szCs w:val="26"/>
        </w:rPr>
        <w:t xml:space="preserve">Архитектура </w:t>
      </w:r>
      <w:r>
        <w:rPr>
          <w:sz w:val="26"/>
          <w:szCs w:val="26"/>
        </w:rPr>
        <w:t>Сайта</w:t>
      </w:r>
      <w:r w:rsidRPr="00F857C9">
        <w:rPr>
          <w:sz w:val="26"/>
          <w:szCs w:val="26"/>
        </w:rPr>
        <w:t xml:space="preserve"> должна быть гибкой, чтобы в процессе е</w:t>
      </w:r>
      <w:r>
        <w:rPr>
          <w:sz w:val="26"/>
          <w:szCs w:val="26"/>
        </w:rPr>
        <w:t>го</w:t>
      </w:r>
      <w:r w:rsidRPr="00F857C9">
        <w:rPr>
          <w:sz w:val="26"/>
          <w:szCs w:val="26"/>
        </w:rPr>
        <w:t xml:space="preserve"> эксплуатации, посредством модернизации, можно было влиять на улучшение таких показателей как: скорость работы, масштабируемость, защищенность, отказоустойчивость, без снижения уровня информационной безопасности</w:t>
      </w:r>
      <w:r w:rsidR="00B54FEB" w:rsidRPr="00F857C9">
        <w:rPr>
          <w:sz w:val="26"/>
          <w:szCs w:val="26"/>
        </w:rPr>
        <w:t>.</w:t>
      </w:r>
    </w:p>
    <w:p w:rsidR="00B54FEB" w:rsidRDefault="00B54FEB" w:rsidP="00B54FEB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7" w:name="_Toc504740182"/>
      <w:r>
        <w:rPr>
          <w:b/>
          <w:sz w:val="26"/>
          <w:szCs w:val="26"/>
        </w:rPr>
        <w:t xml:space="preserve">Требования к </w:t>
      </w:r>
      <w:r w:rsidR="00F857C9">
        <w:rPr>
          <w:b/>
          <w:sz w:val="26"/>
          <w:szCs w:val="26"/>
        </w:rPr>
        <w:t>эксплуатации</w:t>
      </w:r>
      <w:bookmarkEnd w:id="57"/>
    </w:p>
    <w:p w:rsidR="00F857C9" w:rsidRDefault="00F857C9" w:rsidP="00F857C9">
      <w:pPr>
        <w:tabs>
          <w:tab w:val="left" w:pos="993"/>
        </w:tabs>
        <w:rPr>
          <w:sz w:val="26"/>
          <w:szCs w:val="26"/>
        </w:rPr>
      </w:pPr>
      <w:r w:rsidRPr="00F857C9">
        <w:rPr>
          <w:sz w:val="26"/>
          <w:szCs w:val="26"/>
        </w:rPr>
        <w:t>С</w:t>
      </w:r>
      <w:r>
        <w:rPr>
          <w:sz w:val="26"/>
          <w:szCs w:val="26"/>
        </w:rPr>
        <w:t>айт</w:t>
      </w:r>
      <w:r w:rsidRPr="00F857C9">
        <w:rPr>
          <w:sz w:val="26"/>
          <w:szCs w:val="26"/>
        </w:rPr>
        <w:t xml:space="preserve"> долж</w:t>
      </w:r>
      <w:r>
        <w:rPr>
          <w:sz w:val="26"/>
          <w:szCs w:val="26"/>
        </w:rPr>
        <w:t>ен быть рассчитан</w:t>
      </w:r>
      <w:r w:rsidRPr="00F857C9">
        <w:rPr>
          <w:sz w:val="26"/>
          <w:szCs w:val="26"/>
        </w:rPr>
        <w:t xml:space="preserve"> на эксплуатацию как в составе </w:t>
      </w:r>
      <w:proofErr w:type="spellStart"/>
      <w:r w:rsidRPr="00F857C9">
        <w:rPr>
          <w:sz w:val="26"/>
          <w:szCs w:val="26"/>
        </w:rPr>
        <w:t>программно</w:t>
      </w:r>
      <w:proofErr w:type="spellEnd"/>
      <w:r w:rsidRPr="00F857C9">
        <w:rPr>
          <w:sz w:val="26"/>
          <w:szCs w:val="26"/>
        </w:rPr>
        <w:t xml:space="preserve">–технического комплекса </w:t>
      </w:r>
      <w:r>
        <w:rPr>
          <w:sz w:val="26"/>
          <w:szCs w:val="26"/>
        </w:rPr>
        <w:t>П</w:t>
      </w:r>
      <w:r w:rsidRPr="00F857C9">
        <w:rPr>
          <w:sz w:val="26"/>
          <w:szCs w:val="26"/>
        </w:rPr>
        <w:t>АО «МРСК Центр и Приволжья</w:t>
      </w:r>
      <w:r>
        <w:rPr>
          <w:sz w:val="26"/>
          <w:szCs w:val="26"/>
        </w:rPr>
        <w:t>»</w:t>
      </w:r>
      <w:r w:rsidRPr="00F857C9">
        <w:rPr>
          <w:sz w:val="26"/>
          <w:szCs w:val="26"/>
        </w:rPr>
        <w:t xml:space="preserve">, так и на внешнем хостинге. </w:t>
      </w:r>
    </w:p>
    <w:p w:rsidR="00B54FEB" w:rsidRDefault="00F857C9" w:rsidP="00F857C9">
      <w:pPr>
        <w:tabs>
          <w:tab w:val="left" w:pos="993"/>
        </w:tabs>
        <w:rPr>
          <w:sz w:val="26"/>
          <w:szCs w:val="26"/>
        </w:rPr>
      </w:pPr>
      <w:r w:rsidRPr="00F857C9">
        <w:rPr>
          <w:sz w:val="26"/>
          <w:szCs w:val="26"/>
        </w:rPr>
        <w:t>Все переходы и посещения разделов должны протоколироваться, администратор системы должен иметь возможность получения отчетности о посещениях и исп</w:t>
      </w:r>
      <w:r>
        <w:rPr>
          <w:sz w:val="26"/>
          <w:szCs w:val="26"/>
        </w:rPr>
        <w:t>ользовании Сайта</w:t>
      </w:r>
      <w:r w:rsidR="00B54FEB" w:rsidRPr="00F857C9">
        <w:rPr>
          <w:sz w:val="26"/>
          <w:szCs w:val="26"/>
        </w:rPr>
        <w:t>.</w:t>
      </w:r>
    </w:p>
    <w:p w:rsidR="00F857C9" w:rsidRDefault="00F857C9" w:rsidP="00F857C9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8" w:name="_Toc504740183"/>
      <w:r>
        <w:rPr>
          <w:b/>
          <w:sz w:val="26"/>
          <w:szCs w:val="26"/>
        </w:rPr>
        <w:t>Требования к надежности</w:t>
      </w:r>
      <w:bookmarkEnd w:id="58"/>
    </w:p>
    <w:p w:rsidR="00F857C9" w:rsidRPr="00F857C9" w:rsidRDefault="00F857C9" w:rsidP="00F857C9">
      <w:pPr>
        <w:rPr>
          <w:sz w:val="26"/>
          <w:szCs w:val="26"/>
        </w:rPr>
      </w:pPr>
      <w:r w:rsidRPr="00F857C9">
        <w:rPr>
          <w:sz w:val="26"/>
          <w:szCs w:val="26"/>
        </w:rPr>
        <w:t>Состав и количественные значения показателей надежности:</w:t>
      </w:r>
    </w:p>
    <w:p w:rsidR="00F857C9" w:rsidRPr="00F857C9" w:rsidRDefault="00F857C9" w:rsidP="00EE318B">
      <w:pPr>
        <w:numPr>
          <w:ilvl w:val="0"/>
          <w:numId w:val="5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 xml:space="preserve">среднее/максимальное время восстановления работоспособности </w:t>
      </w:r>
      <w:r>
        <w:rPr>
          <w:sz w:val="26"/>
          <w:szCs w:val="26"/>
        </w:rPr>
        <w:t>Сайта</w:t>
      </w:r>
      <w:r w:rsidRPr="00F857C9">
        <w:rPr>
          <w:sz w:val="26"/>
          <w:szCs w:val="26"/>
        </w:rPr>
        <w:t xml:space="preserve"> после единичного сбоя или отказа оборудования и/или программно-аппаратного обеспечения и/или коммутационного оборудования – 1/6 часов;</w:t>
      </w:r>
    </w:p>
    <w:p w:rsidR="00F857C9" w:rsidRPr="00F857C9" w:rsidRDefault="00F857C9" w:rsidP="00EE318B">
      <w:pPr>
        <w:numPr>
          <w:ilvl w:val="0"/>
          <w:numId w:val="5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 xml:space="preserve">максимальное время восстановления работоспособности </w:t>
      </w:r>
      <w:r>
        <w:rPr>
          <w:sz w:val="26"/>
          <w:szCs w:val="26"/>
        </w:rPr>
        <w:t xml:space="preserve">Сайта </w:t>
      </w:r>
      <w:r w:rsidRPr="00F857C9">
        <w:rPr>
          <w:sz w:val="26"/>
          <w:szCs w:val="26"/>
        </w:rPr>
        <w:t>при восстановлении данных и систем из резервных наборов данных - не более 3 часов;</w:t>
      </w:r>
    </w:p>
    <w:p w:rsidR="00F857C9" w:rsidRPr="00F857C9" w:rsidRDefault="00F857C9" w:rsidP="00EE318B">
      <w:pPr>
        <w:numPr>
          <w:ilvl w:val="0"/>
          <w:numId w:val="5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 xml:space="preserve">среднее/максимальное время замены неисправных элементов оборудования, находящихся на гарантийном или послегарантийном обслуживании и не повлекших потери работоспособности </w:t>
      </w:r>
      <w:r>
        <w:rPr>
          <w:sz w:val="26"/>
          <w:szCs w:val="26"/>
        </w:rPr>
        <w:t>Сайта</w:t>
      </w:r>
      <w:r w:rsidRPr="00F857C9">
        <w:rPr>
          <w:sz w:val="26"/>
          <w:szCs w:val="26"/>
        </w:rPr>
        <w:t xml:space="preserve"> в целом - 48/96 час;</w:t>
      </w:r>
    </w:p>
    <w:p w:rsidR="00F857C9" w:rsidRPr="00F857C9" w:rsidRDefault="00F857C9" w:rsidP="00EE318B">
      <w:pPr>
        <w:numPr>
          <w:ilvl w:val="0"/>
          <w:numId w:val="5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 xml:space="preserve">продолжительность работы аппаратного обеспечения </w:t>
      </w:r>
      <w:r>
        <w:rPr>
          <w:sz w:val="26"/>
          <w:szCs w:val="26"/>
        </w:rPr>
        <w:t>Сайта</w:t>
      </w:r>
      <w:r w:rsidRPr="00F857C9">
        <w:rPr>
          <w:sz w:val="26"/>
          <w:szCs w:val="26"/>
        </w:rPr>
        <w:t xml:space="preserve"> (серверов, сетевого или иного оборудования) на аварийном энергоснабжении – не менее 15 минут.</w:t>
      </w:r>
    </w:p>
    <w:p w:rsidR="00F857C9" w:rsidRPr="00F857C9" w:rsidRDefault="00CE726C" w:rsidP="00F857C9">
      <w:pPr>
        <w:rPr>
          <w:sz w:val="26"/>
          <w:szCs w:val="26"/>
        </w:rPr>
      </w:pPr>
      <w:r>
        <w:rPr>
          <w:sz w:val="26"/>
          <w:szCs w:val="26"/>
        </w:rPr>
        <w:t>Д</w:t>
      </w:r>
      <w:r w:rsidR="005957A1" w:rsidRPr="005957A1">
        <w:rPr>
          <w:sz w:val="26"/>
          <w:szCs w:val="26"/>
        </w:rPr>
        <w:t>олжны быть предусмотрены средства для резервного копирования информации</w:t>
      </w:r>
      <w:r>
        <w:rPr>
          <w:sz w:val="26"/>
          <w:szCs w:val="26"/>
        </w:rPr>
        <w:t xml:space="preserve"> при авариях</w:t>
      </w:r>
      <w:r w:rsidR="005957A1" w:rsidRPr="005957A1">
        <w:rPr>
          <w:sz w:val="26"/>
          <w:szCs w:val="26"/>
        </w:rPr>
        <w:t>.</w:t>
      </w:r>
      <w:r>
        <w:rPr>
          <w:sz w:val="26"/>
          <w:szCs w:val="26"/>
        </w:rPr>
        <w:t xml:space="preserve"> К авариям относятся</w:t>
      </w:r>
      <w:r w:rsidR="00F857C9" w:rsidRPr="00F857C9">
        <w:rPr>
          <w:sz w:val="26"/>
          <w:szCs w:val="26"/>
        </w:rPr>
        <w:t>:</w:t>
      </w:r>
    </w:p>
    <w:p w:rsidR="00F857C9" w:rsidRPr="00F857C9" w:rsidRDefault="00F857C9" w:rsidP="00EE318B">
      <w:pPr>
        <w:numPr>
          <w:ilvl w:val="0"/>
          <w:numId w:val="6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 xml:space="preserve">отказ серверного оборудования и серверного программного обеспечения по техническим причинам, а также в результате ошибки персонала </w:t>
      </w:r>
      <w:r>
        <w:rPr>
          <w:sz w:val="26"/>
          <w:szCs w:val="26"/>
        </w:rPr>
        <w:t>э</w:t>
      </w:r>
      <w:r w:rsidRPr="00F857C9">
        <w:rPr>
          <w:sz w:val="26"/>
          <w:szCs w:val="26"/>
        </w:rPr>
        <w:t>ксплуатирующей организации;</w:t>
      </w:r>
    </w:p>
    <w:p w:rsidR="00F857C9" w:rsidRPr="00F857C9" w:rsidRDefault="00F857C9" w:rsidP="00EE318B">
      <w:pPr>
        <w:numPr>
          <w:ilvl w:val="0"/>
          <w:numId w:val="6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>сбой или прекращение электропитания серверного оборудования;</w:t>
      </w:r>
    </w:p>
    <w:p w:rsidR="005957A1" w:rsidRPr="005957A1" w:rsidRDefault="00F857C9" w:rsidP="00EE318B">
      <w:pPr>
        <w:numPr>
          <w:ilvl w:val="0"/>
          <w:numId w:val="6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>отказ активного сетевого оборудования (коммуникационного оборудования вычислительного комплекса).</w:t>
      </w:r>
      <w:r w:rsidR="005957A1" w:rsidRPr="005957A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:rsidR="00F857C9" w:rsidRPr="00F857C9" w:rsidRDefault="00F857C9" w:rsidP="00F857C9">
      <w:pPr>
        <w:rPr>
          <w:sz w:val="26"/>
          <w:szCs w:val="26"/>
        </w:rPr>
      </w:pPr>
      <w:r w:rsidRPr="00F857C9">
        <w:rPr>
          <w:sz w:val="26"/>
          <w:szCs w:val="26"/>
        </w:rPr>
        <w:t>Надежность функционирования программно-технических средств С</w:t>
      </w:r>
      <w:r>
        <w:rPr>
          <w:sz w:val="26"/>
          <w:szCs w:val="26"/>
        </w:rPr>
        <w:t>айта</w:t>
      </w:r>
      <w:r w:rsidRPr="00F857C9">
        <w:rPr>
          <w:sz w:val="26"/>
          <w:szCs w:val="26"/>
        </w:rPr>
        <w:t xml:space="preserve"> должна обеспечиваться:</w:t>
      </w:r>
    </w:p>
    <w:p w:rsidR="00F857C9" w:rsidRPr="00F857C9" w:rsidRDefault="00F857C9" w:rsidP="00EE318B">
      <w:pPr>
        <w:numPr>
          <w:ilvl w:val="0"/>
          <w:numId w:val="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>использованием технических средств повышенной отказоустойчивости;</w:t>
      </w:r>
    </w:p>
    <w:p w:rsidR="00F857C9" w:rsidRPr="00F857C9" w:rsidRDefault="00F857C9" w:rsidP="00EE318B">
      <w:pPr>
        <w:numPr>
          <w:ilvl w:val="0"/>
          <w:numId w:val="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>применением устройств бесперебойного электроснабжения аппаратного обеспечения;</w:t>
      </w:r>
    </w:p>
    <w:p w:rsidR="00F857C9" w:rsidRPr="00F857C9" w:rsidRDefault="00F857C9" w:rsidP="00EE318B">
      <w:pPr>
        <w:numPr>
          <w:ilvl w:val="0"/>
          <w:numId w:val="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lastRenderedPageBreak/>
        <w:t>регулярным проведением регламентных и иных необходимых профилактических работ по обслуживанию технических средств;</w:t>
      </w:r>
    </w:p>
    <w:p w:rsidR="00F857C9" w:rsidRPr="00F857C9" w:rsidRDefault="00F857C9" w:rsidP="00EE318B">
      <w:pPr>
        <w:numPr>
          <w:ilvl w:val="0"/>
          <w:numId w:val="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 xml:space="preserve">соблюдением технических требований эксплуатации элементов программно-технических средств </w:t>
      </w:r>
      <w:r>
        <w:rPr>
          <w:sz w:val="26"/>
          <w:szCs w:val="26"/>
        </w:rPr>
        <w:t>Сайта</w:t>
      </w:r>
      <w:r w:rsidRPr="00F857C9">
        <w:rPr>
          <w:sz w:val="26"/>
          <w:szCs w:val="26"/>
        </w:rPr>
        <w:t>;</w:t>
      </w:r>
    </w:p>
    <w:p w:rsidR="00F857C9" w:rsidRPr="00F857C9" w:rsidRDefault="00F857C9" w:rsidP="00EE318B">
      <w:pPr>
        <w:numPr>
          <w:ilvl w:val="0"/>
          <w:numId w:val="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 xml:space="preserve">применением организационных и технических мер защиты </w:t>
      </w:r>
      <w:r>
        <w:rPr>
          <w:sz w:val="26"/>
          <w:szCs w:val="26"/>
        </w:rPr>
        <w:t>Сайта</w:t>
      </w:r>
      <w:r w:rsidRPr="00F857C9">
        <w:rPr>
          <w:sz w:val="26"/>
          <w:szCs w:val="26"/>
        </w:rPr>
        <w:t xml:space="preserve"> от несанкционированного доступа;</w:t>
      </w:r>
    </w:p>
    <w:p w:rsidR="00F857C9" w:rsidRPr="00F857C9" w:rsidRDefault="00F857C9" w:rsidP="00EE318B">
      <w:pPr>
        <w:numPr>
          <w:ilvl w:val="0"/>
          <w:numId w:val="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>применением средств актуальной антивирусной защиты;</w:t>
      </w:r>
    </w:p>
    <w:p w:rsidR="00F857C9" w:rsidRDefault="00F857C9" w:rsidP="00EE318B">
      <w:pPr>
        <w:numPr>
          <w:ilvl w:val="0"/>
          <w:numId w:val="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>периодическим резервным копированием информации с обеспечением возможности восстановления ретроспективных данных за период от 12-ти часов до 4-х месяцев, предшествующих текущему времени;</w:t>
      </w:r>
    </w:p>
    <w:p w:rsidR="006861ED" w:rsidRPr="006861ED" w:rsidRDefault="00B95FA9" w:rsidP="00EE318B">
      <w:pPr>
        <w:numPr>
          <w:ilvl w:val="0"/>
          <w:numId w:val="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>
        <w:rPr>
          <w:sz w:val="26"/>
          <w:szCs w:val="26"/>
        </w:rPr>
        <w:t>использованием</w:t>
      </w:r>
      <w:r w:rsidR="006861ED" w:rsidRPr="006861ED">
        <w:rPr>
          <w:sz w:val="26"/>
          <w:szCs w:val="26"/>
        </w:rPr>
        <w:t xml:space="preserve"> «Отладочн</w:t>
      </w:r>
      <w:r>
        <w:rPr>
          <w:sz w:val="26"/>
          <w:szCs w:val="26"/>
        </w:rPr>
        <w:t>ого</w:t>
      </w:r>
      <w:r w:rsidR="006861ED" w:rsidRPr="006861ED">
        <w:rPr>
          <w:sz w:val="26"/>
          <w:szCs w:val="26"/>
        </w:rPr>
        <w:t xml:space="preserve"> стенд</w:t>
      </w:r>
      <w:r>
        <w:rPr>
          <w:sz w:val="26"/>
          <w:szCs w:val="26"/>
        </w:rPr>
        <w:t>а</w:t>
      </w:r>
      <w:r w:rsidR="006861ED" w:rsidRPr="006861ED">
        <w:rPr>
          <w:sz w:val="26"/>
          <w:szCs w:val="26"/>
        </w:rPr>
        <w:t>» (</w:t>
      </w:r>
      <w:proofErr w:type="spellStart"/>
      <w:r w:rsidR="006861ED" w:rsidRPr="006861ED">
        <w:rPr>
          <w:sz w:val="26"/>
          <w:szCs w:val="26"/>
        </w:rPr>
        <w:t>Site</w:t>
      </w:r>
      <w:proofErr w:type="spellEnd"/>
      <w:r w:rsidR="006861ED" w:rsidRPr="006861ED">
        <w:rPr>
          <w:sz w:val="26"/>
          <w:szCs w:val="26"/>
        </w:rPr>
        <w:t xml:space="preserve"> </w:t>
      </w:r>
      <w:proofErr w:type="spellStart"/>
      <w:r w:rsidR="006861ED" w:rsidRPr="006861ED">
        <w:rPr>
          <w:sz w:val="26"/>
          <w:szCs w:val="26"/>
        </w:rPr>
        <w:t>Staging</w:t>
      </w:r>
      <w:proofErr w:type="spellEnd"/>
      <w:r w:rsidR="006861ED" w:rsidRPr="006861ED">
        <w:rPr>
          <w:sz w:val="26"/>
          <w:szCs w:val="26"/>
        </w:rPr>
        <w:t>) для поэтапного внедрения новых решений</w:t>
      </w:r>
      <w:r w:rsidR="006861ED">
        <w:rPr>
          <w:sz w:val="26"/>
          <w:szCs w:val="26"/>
        </w:rPr>
        <w:t>;</w:t>
      </w:r>
    </w:p>
    <w:p w:rsidR="00B7545F" w:rsidRPr="00564EFB" w:rsidRDefault="00F857C9" w:rsidP="00EE318B">
      <w:pPr>
        <w:numPr>
          <w:ilvl w:val="0"/>
          <w:numId w:val="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 w:val="26"/>
          <w:szCs w:val="26"/>
        </w:rPr>
      </w:pPr>
      <w:r w:rsidRPr="00F857C9">
        <w:rPr>
          <w:sz w:val="26"/>
          <w:szCs w:val="26"/>
        </w:rPr>
        <w:t xml:space="preserve">привлечением к обслуживанию </w:t>
      </w:r>
      <w:r>
        <w:rPr>
          <w:sz w:val="26"/>
          <w:szCs w:val="26"/>
        </w:rPr>
        <w:t>Сайта</w:t>
      </w:r>
      <w:r w:rsidRPr="00F857C9">
        <w:rPr>
          <w:sz w:val="26"/>
          <w:szCs w:val="26"/>
        </w:rPr>
        <w:t xml:space="preserve"> высококвалифицированных специалистов.</w:t>
      </w:r>
    </w:p>
    <w:p w:rsidR="00F857C9" w:rsidRDefault="00F857C9" w:rsidP="00F857C9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9" w:name="_Toc504740184"/>
      <w:r>
        <w:rPr>
          <w:b/>
          <w:sz w:val="26"/>
          <w:szCs w:val="26"/>
        </w:rPr>
        <w:t>Требования к качеств</w:t>
      </w:r>
      <w:r w:rsidR="00CC2CA7">
        <w:rPr>
          <w:b/>
          <w:sz w:val="26"/>
          <w:szCs w:val="26"/>
        </w:rPr>
        <w:t>у и безопасности прикладного ПО</w:t>
      </w:r>
      <w:bookmarkEnd w:id="59"/>
    </w:p>
    <w:p w:rsidR="00F857C9" w:rsidRPr="00F857C9" w:rsidRDefault="00564EFB" w:rsidP="00564EFB">
      <w:pPr>
        <w:tabs>
          <w:tab w:val="left" w:pos="1134"/>
        </w:tabs>
        <w:overflowPunct/>
        <w:autoSpaceDE/>
        <w:autoSpaceDN/>
        <w:adjustRightInd/>
        <w:spacing w:line="240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С</w:t>
      </w:r>
      <w:r w:rsidR="00F857C9" w:rsidRPr="00F857C9">
        <w:rPr>
          <w:sz w:val="26"/>
          <w:szCs w:val="26"/>
        </w:rPr>
        <w:t>оздаваемое прикладное ПО не должно зависеть от внутренних механизмов и внутренней структуры базового ПО, должно использовать только</w:t>
      </w:r>
      <w:r>
        <w:rPr>
          <w:sz w:val="26"/>
          <w:szCs w:val="26"/>
        </w:rPr>
        <w:t xml:space="preserve"> внешние интерфейсы базового ПО. Д</w:t>
      </w:r>
      <w:r w:rsidR="00F857C9" w:rsidRPr="00F857C9">
        <w:rPr>
          <w:sz w:val="26"/>
          <w:szCs w:val="26"/>
        </w:rPr>
        <w:t>олжна быть предусмотрена защита от потери, искажения и нарушения целостности информации в базах данных и ПО С</w:t>
      </w:r>
      <w:r w:rsidR="00CC2CA7" w:rsidRPr="00CC2CA7">
        <w:rPr>
          <w:sz w:val="26"/>
          <w:szCs w:val="26"/>
        </w:rPr>
        <w:t>айта</w:t>
      </w:r>
      <w:r w:rsidR="00F857C9" w:rsidRPr="00F857C9">
        <w:rPr>
          <w:sz w:val="26"/>
          <w:szCs w:val="26"/>
        </w:rPr>
        <w:t xml:space="preserve"> в случае отказов и сбоев в работе программно-технических средств, в том числе при отключении питания. </w:t>
      </w:r>
    </w:p>
    <w:p w:rsidR="00F74931" w:rsidRDefault="0068414F" w:rsidP="00F857C9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60" w:name="_Toc504740185"/>
      <w:r>
        <w:rPr>
          <w:b/>
          <w:sz w:val="26"/>
          <w:szCs w:val="26"/>
        </w:rPr>
        <w:t>Требования к эргономике и технической эстетике</w:t>
      </w:r>
      <w:bookmarkEnd w:id="60"/>
    </w:p>
    <w:p w:rsidR="00E42E74" w:rsidRPr="00E42E74" w:rsidRDefault="00E42E74" w:rsidP="00E42E74">
      <w:pPr>
        <w:rPr>
          <w:sz w:val="26"/>
          <w:szCs w:val="26"/>
        </w:rPr>
      </w:pPr>
      <w:r w:rsidRPr="00E42E74">
        <w:rPr>
          <w:sz w:val="26"/>
          <w:szCs w:val="26"/>
        </w:rPr>
        <w:t>С</w:t>
      </w:r>
      <w:r>
        <w:rPr>
          <w:sz w:val="26"/>
          <w:szCs w:val="26"/>
        </w:rPr>
        <w:t>айт</w:t>
      </w:r>
      <w:r w:rsidRPr="00E42E74">
        <w:rPr>
          <w:sz w:val="26"/>
          <w:szCs w:val="26"/>
        </w:rPr>
        <w:t xml:space="preserve"> долж</w:t>
      </w:r>
      <w:r>
        <w:rPr>
          <w:sz w:val="26"/>
          <w:szCs w:val="26"/>
        </w:rPr>
        <w:t>ен</w:t>
      </w:r>
      <w:r w:rsidRPr="00E42E74">
        <w:rPr>
          <w:sz w:val="26"/>
          <w:szCs w:val="26"/>
        </w:rPr>
        <w:t xml:space="preserve"> позволять осуществлять взаимодействие пользователей с прикладным программным обеспечением, входящим в состав </w:t>
      </w:r>
      <w:r>
        <w:rPr>
          <w:sz w:val="26"/>
          <w:szCs w:val="26"/>
        </w:rPr>
        <w:t>Сайта</w:t>
      </w:r>
      <w:r w:rsidRPr="00E42E74">
        <w:rPr>
          <w:sz w:val="26"/>
          <w:szCs w:val="26"/>
        </w:rPr>
        <w:t xml:space="preserve">, посредством графического интерфейса. Интерфейс </w:t>
      </w:r>
      <w:r>
        <w:rPr>
          <w:sz w:val="26"/>
          <w:szCs w:val="26"/>
        </w:rPr>
        <w:t>Сайта</w:t>
      </w:r>
      <w:r w:rsidRPr="00E42E74">
        <w:rPr>
          <w:sz w:val="26"/>
          <w:szCs w:val="26"/>
        </w:rPr>
        <w:t xml:space="preserve"> должен быть понятным и удобным, не должен быть перегружен графическими элементами и должен обеспечивать быстрое отображение экранных форм. Навигационные элементы должны быть выполнены в удобной для пользователя форме. Средства редактирования информации должны удовлетворять принятым соглашениям в части использования функциональных клавиш, режимов работы, поиска, использования оконной системы. Ввод-вывод данных, прием управляющих команд и отображение результатов их исполнения должны выполняться в интерактивном режиме. Интерфейс должен соответствовать современным эргономическим требованиям и обеспечивать удобный доступ к</w:t>
      </w:r>
      <w:r w:rsidR="00AD54B9">
        <w:rPr>
          <w:sz w:val="26"/>
          <w:szCs w:val="26"/>
        </w:rPr>
        <w:t xml:space="preserve"> основным функциям и операциям Сайта</w:t>
      </w:r>
      <w:r w:rsidRPr="00E42E74">
        <w:rPr>
          <w:sz w:val="26"/>
          <w:szCs w:val="26"/>
        </w:rPr>
        <w:t xml:space="preserve">. </w:t>
      </w:r>
    </w:p>
    <w:p w:rsidR="00E42E74" w:rsidRPr="00E42E74" w:rsidRDefault="00E42E74" w:rsidP="00E42E74">
      <w:pPr>
        <w:rPr>
          <w:sz w:val="26"/>
          <w:szCs w:val="26"/>
        </w:rPr>
      </w:pPr>
      <w:r w:rsidRPr="00E42E74">
        <w:rPr>
          <w:sz w:val="26"/>
          <w:szCs w:val="26"/>
        </w:rPr>
        <w:t xml:space="preserve">Управление </w:t>
      </w:r>
      <w:r w:rsidR="00AD54B9">
        <w:rPr>
          <w:sz w:val="26"/>
          <w:szCs w:val="26"/>
        </w:rPr>
        <w:t>Сайтом</w:t>
      </w:r>
      <w:r w:rsidRPr="00E42E74">
        <w:rPr>
          <w:sz w:val="26"/>
          <w:szCs w:val="26"/>
        </w:rPr>
        <w:t xml:space="preserve"> должно осуществляться с помощью набора экранных меню, кнопок, значков и т. п. элементов. Клавиатурный режим ввода должен использоваться главным образом при заполнении и/или редактировании текстовых и числовых полей экранных форм.</w:t>
      </w:r>
    </w:p>
    <w:p w:rsidR="00E42E74" w:rsidRPr="00E42E74" w:rsidRDefault="00E42E74" w:rsidP="00E42E74">
      <w:pPr>
        <w:rPr>
          <w:sz w:val="26"/>
          <w:szCs w:val="26"/>
        </w:rPr>
      </w:pPr>
      <w:r w:rsidRPr="00E42E74">
        <w:rPr>
          <w:sz w:val="26"/>
          <w:szCs w:val="26"/>
        </w:rPr>
        <w:t xml:space="preserve">Все надписи экранных форм, а также сообщения, выдаваемые пользователю (кроме системных сообщений) должны отображаться на русском, либо английском языке, в зависимости от выбора пользователя. </w:t>
      </w:r>
    </w:p>
    <w:p w:rsidR="00E42E74" w:rsidRPr="00E42E74" w:rsidRDefault="00E42E74" w:rsidP="00E42E74">
      <w:pPr>
        <w:rPr>
          <w:sz w:val="26"/>
          <w:szCs w:val="26"/>
        </w:rPr>
      </w:pPr>
      <w:r w:rsidRPr="00E42E74">
        <w:rPr>
          <w:sz w:val="26"/>
          <w:szCs w:val="26"/>
        </w:rPr>
        <w:t>С</w:t>
      </w:r>
      <w:r w:rsidR="00AD54B9">
        <w:rPr>
          <w:sz w:val="26"/>
          <w:szCs w:val="26"/>
        </w:rPr>
        <w:t>айт</w:t>
      </w:r>
      <w:r w:rsidRPr="00E42E74">
        <w:rPr>
          <w:sz w:val="26"/>
          <w:szCs w:val="26"/>
        </w:rPr>
        <w:t xml:space="preserve"> долж</w:t>
      </w:r>
      <w:r w:rsidR="00AD54B9">
        <w:rPr>
          <w:sz w:val="26"/>
          <w:szCs w:val="26"/>
        </w:rPr>
        <w:t>ен</w:t>
      </w:r>
      <w:r w:rsidRPr="00E42E74">
        <w:rPr>
          <w:sz w:val="26"/>
          <w:szCs w:val="26"/>
        </w:rPr>
        <w:t xml:space="preserve"> обеспечивать корректную обработку аварийных ситуаций, вызванных неверными действиями пользователей, неверным форматом или недопустимыми значениями входных данных. В указанных случаях </w:t>
      </w:r>
      <w:r w:rsidR="006F6345">
        <w:rPr>
          <w:sz w:val="26"/>
          <w:szCs w:val="26"/>
        </w:rPr>
        <w:t xml:space="preserve">Сайт </w:t>
      </w:r>
      <w:r w:rsidRPr="00E42E74">
        <w:rPr>
          <w:sz w:val="26"/>
          <w:szCs w:val="26"/>
        </w:rPr>
        <w:t>долж</w:t>
      </w:r>
      <w:r w:rsidR="006F6345">
        <w:rPr>
          <w:sz w:val="26"/>
          <w:szCs w:val="26"/>
        </w:rPr>
        <w:t>ен</w:t>
      </w:r>
      <w:r w:rsidRPr="00E42E74">
        <w:rPr>
          <w:sz w:val="26"/>
          <w:szCs w:val="26"/>
        </w:rPr>
        <w:t xml:space="preserve"> </w:t>
      </w:r>
      <w:r w:rsidRPr="00E42E74">
        <w:rPr>
          <w:sz w:val="26"/>
          <w:szCs w:val="26"/>
        </w:rPr>
        <w:lastRenderedPageBreak/>
        <w:t xml:space="preserve">выдавать пользователю соответствующие сообщения, после чего возвращаться в рабочее состояние, предшествовавшее неверной (недопустимой) команде или некорректному вводу данных. </w:t>
      </w:r>
    </w:p>
    <w:p w:rsidR="00E42E74" w:rsidRPr="00E42E74" w:rsidRDefault="00E42E74" w:rsidP="00E42E74">
      <w:pPr>
        <w:rPr>
          <w:sz w:val="26"/>
          <w:szCs w:val="26"/>
        </w:rPr>
      </w:pPr>
      <w:r w:rsidRPr="00E42E74">
        <w:rPr>
          <w:sz w:val="26"/>
          <w:szCs w:val="26"/>
        </w:rPr>
        <w:t>Навигация по С</w:t>
      </w:r>
      <w:r w:rsidR="008E6076">
        <w:rPr>
          <w:sz w:val="26"/>
          <w:szCs w:val="26"/>
        </w:rPr>
        <w:t>айту</w:t>
      </w:r>
      <w:r w:rsidRPr="00E42E74">
        <w:rPr>
          <w:sz w:val="26"/>
          <w:szCs w:val="26"/>
        </w:rPr>
        <w:t xml:space="preserve"> должна производиться без использования идентификатора клиента (или информации о сессии) в строке UR</w:t>
      </w:r>
      <w:r w:rsidR="008E6076">
        <w:rPr>
          <w:sz w:val="26"/>
          <w:szCs w:val="26"/>
        </w:rPr>
        <w:t>L</w:t>
      </w:r>
      <w:r w:rsidRPr="00E42E74">
        <w:rPr>
          <w:sz w:val="26"/>
          <w:szCs w:val="26"/>
        </w:rPr>
        <w:t xml:space="preserve">, т.е. ссылки на разделы или ресурсы должны быть обезличены и одинаковы для разных пользователей. </w:t>
      </w:r>
    </w:p>
    <w:p w:rsidR="00E42E74" w:rsidRPr="00E42E74" w:rsidRDefault="00E42E74" w:rsidP="00E42E74">
      <w:pPr>
        <w:rPr>
          <w:sz w:val="26"/>
          <w:szCs w:val="26"/>
        </w:rPr>
      </w:pPr>
      <w:r w:rsidRPr="00E42E74">
        <w:rPr>
          <w:sz w:val="26"/>
          <w:szCs w:val="26"/>
        </w:rPr>
        <w:t>Экранные формы должны проектироваться с учетом требований унификации:</w:t>
      </w:r>
    </w:p>
    <w:p w:rsidR="00E42E74" w:rsidRPr="008E6076" w:rsidRDefault="00E42E74" w:rsidP="00EE318B">
      <w:pPr>
        <w:pStyle w:val="ab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E6076">
        <w:rPr>
          <w:rFonts w:ascii="Times New Roman" w:hAnsi="Times New Roman"/>
          <w:sz w:val="26"/>
          <w:szCs w:val="26"/>
        </w:rPr>
        <w:t>все экранные формы пользовательского интерфейса должны быть выполнены в едином графическом дизайне, с одинаковым расположением основных элементов управления и навигации;</w:t>
      </w:r>
    </w:p>
    <w:p w:rsidR="00E42E74" w:rsidRPr="008E6076" w:rsidRDefault="00E42E74" w:rsidP="00EE318B">
      <w:pPr>
        <w:pStyle w:val="ab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E6076">
        <w:rPr>
          <w:rFonts w:ascii="Times New Roman" w:hAnsi="Times New Roman"/>
          <w:sz w:val="26"/>
          <w:szCs w:val="26"/>
        </w:rPr>
        <w:t>для обозначения сходных операций должны использоваться сходные графические значки, кнопки и другие управляющие (навигационные) элементы. Термины, используемые для обозначения типовых операций (добавление информационной сущности, редактирование поля данных), а также последовательности действий пользователя при их выполнении, должны быть унифицированы;</w:t>
      </w:r>
    </w:p>
    <w:p w:rsidR="008E6076" w:rsidRDefault="00E42E74" w:rsidP="00EE318B">
      <w:pPr>
        <w:pStyle w:val="ab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E6076">
        <w:rPr>
          <w:rFonts w:ascii="Times New Roman" w:hAnsi="Times New Roman"/>
          <w:sz w:val="26"/>
          <w:szCs w:val="26"/>
        </w:rPr>
        <w:t>внешнее поведение сходных элементов интерфейса (реакция на наведение указателя «мыши», переключение фокуса, нажатие кнопки) должны реализовываться одинаково для однотипных элементов.</w:t>
      </w:r>
    </w:p>
    <w:p w:rsidR="00DA2929" w:rsidRDefault="00F50FF3" w:rsidP="00F857C9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61" w:name="_Toc504740186"/>
      <w:r>
        <w:rPr>
          <w:b/>
          <w:sz w:val="26"/>
          <w:szCs w:val="26"/>
        </w:rPr>
        <w:t>Требования к программному обеспечению</w:t>
      </w:r>
      <w:bookmarkEnd w:id="61"/>
    </w:p>
    <w:p w:rsidR="003002C1" w:rsidRPr="003002C1" w:rsidRDefault="00F50FF3" w:rsidP="00F857C9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62" w:name="_Toc504740187"/>
      <w:r>
        <w:rPr>
          <w:b/>
          <w:sz w:val="26"/>
          <w:szCs w:val="26"/>
        </w:rPr>
        <w:t>Требования к серверному ПО</w:t>
      </w:r>
      <w:bookmarkEnd w:id="62"/>
    </w:p>
    <w:p w:rsidR="00DA2929" w:rsidRPr="002B0747" w:rsidRDefault="00F50FF3" w:rsidP="00D2163D">
      <w:pPr>
        <w:rPr>
          <w:sz w:val="26"/>
          <w:szCs w:val="26"/>
        </w:rPr>
      </w:pPr>
      <w:r w:rsidRPr="00F50FF3">
        <w:rPr>
          <w:sz w:val="26"/>
          <w:szCs w:val="26"/>
        </w:rPr>
        <w:t>Серверная составляющая должна быть реализована с использованием специализированной платформы для разработки веб-приложений, предоставляющей следующие возможности</w:t>
      </w:r>
      <w:r w:rsidR="00DA2929" w:rsidRPr="002B0747">
        <w:rPr>
          <w:sz w:val="26"/>
          <w:szCs w:val="26"/>
        </w:rPr>
        <w:t xml:space="preserve">: </w:t>
      </w:r>
    </w:p>
    <w:p w:rsidR="00D2163D" w:rsidRPr="00D2163D" w:rsidRDefault="00F66215" w:rsidP="00EE318B">
      <w:pPr>
        <w:pStyle w:val="ab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2163D">
        <w:rPr>
          <w:rFonts w:ascii="Times New Roman" w:hAnsi="Times New Roman"/>
          <w:sz w:val="26"/>
          <w:szCs w:val="26"/>
        </w:rPr>
        <w:t>средства</w:t>
      </w:r>
      <w:r w:rsidR="00D2163D" w:rsidRPr="00D2163D">
        <w:rPr>
          <w:rFonts w:ascii="Times New Roman" w:hAnsi="Times New Roman"/>
          <w:sz w:val="26"/>
          <w:szCs w:val="26"/>
        </w:rPr>
        <w:t xml:space="preserve"> интеграции с корпоративными приложениями посредством веб-сервисов;</w:t>
      </w:r>
    </w:p>
    <w:p w:rsidR="00D2163D" w:rsidRPr="00D2163D" w:rsidRDefault="00F66215" w:rsidP="00EE318B">
      <w:pPr>
        <w:pStyle w:val="ab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2163D">
        <w:rPr>
          <w:rFonts w:ascii="Times New Roman" w:hAnsi="Times New Roman"/>
          <w:sz w:val="26"/>
          <w:szCs w:val="26"/>
        </w:rPr>
        <w:t>средства</w:t>
      </w:r>
      <w:r w:rsidR="00D2163D" w:rsidRPr="00D2163D">
        <w:rPr>
          <w:rFonts w:ascii="Times New Roman" w:hAnsi="Times New Roman"/>
          <w:sz w:val="26"/>
          <w:szCs w:val="26"/>
        </w:rPr>
        <w:t xml:space="preserve"> создания и управления ролевой моделью доступа к данным;</w:t>
      </w:r>
    </w:p>
    <w:p w:rsidR="00D2163D" w:rsidRPr="00D2163D" w:rsidRDefault="00F66215" w:rsidP="00EE318B">
      <w:pPr>
        <w:pStyle w:val="ab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2163D">
        <w:rPr>
          <w:rFonts w:ascii="Times New Roman" w:hAnsi="Times New Roman"/>
          <w:sz w:val="26"/>
          <w:szCs w:val="26"/>
        </w:rPr>
        <w:t>средства</w:t>
      </w:r>
      <w:r w:rsidR="00D2163D" w:rsidRPr="00D2163D">
        <w:rPr>
          <w:rFonts w:ascii="Times New Roman" w:hAnsi="Times New Roman"/>
          <w:sz w:val="26"/>
          <w:szCs w:val="26"/>
        </w:rPr>
        <w:t xml:space="preserve"> минимизации количества обращений к корпоративным информационным системам и сетевого трафика (кэширование, развитые алгоритмы обновления по запросу);</w:t>
      </w:r>
    </w:p>
    <w:p w:rsidR="00D2163D" w:rsidRPr="00D2163D" w:rsidRDefault="00F66215" w:rsidP="00EE318B">
      <w:pPr>
        <w:pStyle w:val="ab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2163D">
        <w:rPr>
          <w:rFonts w:ascii="Times New Roman" w:hAnsi="Times New Roman"/>
          <w:sz w:val="26"/>
          <w:szCs w:val="26"/>
        </w:rPr>
        <w:t>средства</w:t>
      </w:r>
      <w:r w:rsidR="00D2163D" w:rsidRPr="00D2163D">
        <w:rPr>
          <w:rFonts w:ascii="Times New Roman" w:hAnsi="Times New Roman"/>
          <w:sz w:val="26"/>
          <w:szCs w:val="26"/>
        </w:rPr>
        <w:t xml:space="preserve"> по объединению высокой скорости загрузки как статического контента С</w:t>
      </w:r>
      <w:r>
        <w:rPr>
          <w:rFonts w:ascii="Times New Roman" w:hAnsi="Times New Roman"/>
          <w:sz w:val="26"/>
          <w:szCs w:val="26"/>
          <w:lang w:val="ru-RU"/>
        </w:rPr>
        <w:t>айта</w:t>
      </w:r>
      <w:r w:rsidR="00D2163D" w:rsidRPr="00D2163D">
        <w:rPr>
          <w:rFonts w:ascii="Times New Roman" w:hAnsi="Times New Roman"/>
          <w:sz w:val="26"/>
          <w:szCs w:val="26"/>
        </w:rPr>
        <w:t>, так и динамического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D2163D" w:rsidRPr="00D2163D" w:rsidRDefault="00F66215" w:rsidP="00EE318B">
      <w:pPr>
        <w:pStyle w:val="ab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2163D">
        <w:rPr>
          <w:rFonts w:ascii="Times New Roman" w:hAnsi="Times New Roman"/>
          <w:sz w:val="26"/>
          <w:szCs w:val="26"/>
        </w:rPr>
        <w:t>предоставление</w:t>
      </w:r>
      <w:r w:rsidR="00D2163D" w:rsidRPr="00D2163D">
        <w:rPr>
          <w:rFonts w:ascii="Times New Roman" w:hAnsi="Times New Roman"/>
          <w:sz w:val="26"/>
          <w:szCs w:val="26"/>
        </w:rPr>
        <w:t xml:space="preserve"> технической поддержки </w:t>
      </w:r>
      <w:proofErr w:type="spellStart"/>
      <w:r w:rsidR="00D2163D" w:rsidRPr="00D2163D">
        <w:rPr>
          <w:rFonts w:ascii="Times New Roman" w:hAnsi="Times New Roman"/>
          <w:sz w:val="26"/>
          <w:szCs w:val="26"/>
        </w:rPr>
        <w:t>вендора</w:t>
      </w:r>
      <w:proofErr w:type="spellEnd"/>
      <w:r w:rsidR="00D2163D" w:rsidRPr="00D2163D">
        <w:rPr>
          <w:rFonts w:ascii="Times New Roman" w:hAnsi="Times New Roman"/>
          <w:sz w:val="26"/>
          <w:szCs w:val="26"/>
        </w:rPr>
        <w:t xml:space="preserve"> в РФ;</w:t>
      </w:r>
    </w:p>
    <w:p w:rsidR="00D2163D" w:rsidRPr="00D2163D" w:rsidRDefault="00F66215" w:rsidP="00EE318B">
      <w:pPr>
        <w:pStyle w:val="ab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2163D">
        <w:rPr>
          <w:rFonts w:ascii="Times New Roman" w:hAnsi="Times New Roman"/>
          <w:sz w:val="26"/>
          <w:szCs w:val="26"/>
        </w:rPr>
        <w:t>поддержка</w:t>
      </w:r>
      <w:r w:rsidR="00D2163D" w:rsidRPr="00D2163D">
        <w:rPr>
          <w:rFonts w:ascii="Times New Roman" w:hAnsi="Times New Roman"/>
          <w:sz w:val="26"/>
          <w:szCs w:val="26"/>
        </w:rPr>
        <w:t xml:space="preserve"> современных открытых стандартов (HTML5, </w:t>
      </w:r>
      <w:r w:rsidR="00D2163D" w:rsidRPr="00D2163D">
        <w:rPr>
          <w:rFonts w:ascii="Times New Roman" w:hAnsi="Times New Roman"/>
          <w:sz w:val="26"/>
          <w:szCs w:val="26"/>
          <w:lang w:val="en-US"/>
        </w:rPr>
        <w:t>XML</w:t>
      </w:r>
      <w:r w:rsidR="00D2163D" w:rsidRPr="00D2163D">
        <w:rPr>
          <w:rFonts w:ascii="Times New Roman" w:hAnsi="Times New Roman"/>
          <w:sz w:val="26"/>
          <w:szCs w:val="26"/>
        </w:rPr>
        <w:t>).</w:t>
      </w:r>
    </w:p>
    <w:p w:rsidR="00D2163D" w:rsidRDefault="005379A4" w:rsidP="00F857C9">
      <w:pPr>
        <w:pStyle w:val="2"/>
        <w:numPr>
          <w:ilvl w:val="1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bookmarkStart w:id="63" w:name="_Toc504740188"/>
      <w:r>
        <w:rPr>
          <w:b/>
          <w:sz w:val="26"/>
          <w:szCs w:val="26"/>
        </w:rPr>
        <w:t>Требования к клиентскому ПО</w:t>
      </w:r>
      <w:bookmarkEnd w:id="63"/>
    </w:p>
    <w:p w:rsidR="005379A4" w:rsidRPr="005379A4" w:rsidRDefault="005379A4" w:rsidP="005379A4">
      <w:pPr>
        <w:rPr>
          <w:sz w:val="26"/>
          <w:szCs w:val="26"/>
        </w:rPr>
      </w:pPr>
      <w:r w:rsidRPr="005379A4">
        <w:rPr>
          <w:sz w:val="26"/>
          <w:szCs w:val="26"/>
        </w:rPr>
        <w:t>Целевой платформой для рабочих мест клиентов должно быть веб-приложение, соответствующее следующим требованиям:</w:t>
      </w:r>
    </w:p>
    <w:p w:rsidR="005379A4" w:rsidRPr="005379A4" w:rsidRDefault="00361AF7" w:rsidP="00EE318B">
      <w:pPr>
        <w:pStyle w:val="ab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79A4">
        <w:rPr>
          <w:rFonts w:ascii="Times New Roman" w:hAnsi="Times New Roman"/>
          <w:sz w:val="26"/>
          <w:szCs w:val="26"/>
        </w:rPr>
        <w:t>поддержка</w:t>
      </w:r>
      <w:r w:rsidR="005379A4" w:rsidRPr="005379A4">
        <w:rPr>
          <w:rFonts w:ascii="Times New Roman" w:hAnsi="Times New Roman"/>
          <w:sz w:val="26"/>
          <w:szCs w:val="26"/>
        </w:rPr>
        <w:t xml:space="preserve"> работы по каналам беспроводной связи (</w:t>
      </w:r>
      <w:r w:rsidR="005379A4" w:rsidRPr="005379A4">
        <w:rPr>
          <w:rFonts w:ascii="Times New Roman" w:hAnsi="Times New Roman"/>
          <w:sz w:val="26"/>
          <w:szCs w:val="26"/>
          <w:lang w:val="en-US"/>
        </w:rPr>
        <w:t>EDGE</w:t>
      </w:r>
      <w:r w:rsidR="005379A4" w:rsidRPr="005379A4">
        <w:rPr>
          <w:rFonts w:ascii="Times New Roman" w:hAnsi="Times New Roman"/>
          <w:sz w:val="26"/>
          <w:szCs w:val="26"/>
        </w:rPr>
        <w:t xml:space="preserve">/3G, </w:t>
      </w:r>
      <w:r w:rsidR="005379A4" w:rsidRPr="005379A4">
        <w:rPr>
          <w:rFonts w:ascii="Times New Roman" w:hAnsi="Times New Roman"/>
          <w:sz w:val="26"/>
          <w:szCs w:val="26"/>
          <w:lang w:val="en-US"/>
        </w:rPr>
        <w:t>Wi</w:t>
      </w:r>
      <w:r w:rsidR="005379A4" w:rsidRPr="005379A4">
        <w:rPr>
          <w:rFonts w:ascii="Times New Roman" w:hAnsi="Times New Roman"/>
          <w:sz w:val="26"/>
          <w:szCs w:val="26"/>
        </w:rPr>
        <w:t>-</w:t>
      </w:r>
      <w:proofErr w:type="spellStart"/>
      <w:r w:rsidR="005379A4" w:rsidRPr="005379A4">
        <w:rPr>
          <w:rFonts w:ascii="Times New Roman" w:hAnsi="Times New Roman"/>
          <w:sz w:val="26"/>
          <w:szCs w:val="26"/>
          <w:lang w:val="en-US"/>
        </w:rPr>
        <w:t>Fi</w:t>
      </w:r>
      <w:proofErr w:type="spellEnd"/>
      <w:r w:rsidR="005379A4" w:rsidRPr="005379A4">
        <w:rPr>
          <w:rFonts w:ascii="Times New Roman" w:hAnsi="Times New Roman"/>
          <w:sz w:val="26"/>
          <w:szCs w:val="26"/>
        </w:rPr>
        <w:t>) со скоростью 50 Кбит/с и выше;</w:t>
      </w:r>
    </w:p>
    <w:p w:rsidR="005379A4" w:rsidRPr="005379A4" w:rsidRDefault="00361AF7" w:rsidP="00EE318B">
      <w:pPr>
        <w:pStyle w:val="ab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79A4">
        <w:rPr>
          <w:rFonts w:ascii="Times New Roman" w:hAnsi="Times New Roman"/>
          <w:sz w:val="26"/>
          <w:szCs w:val="26"/>
        </w:rPr>
        <w:lastRenderedPageBreak/>
        <w:t>поддержка</w:t>
      </w:r>
      <w:r w:rsidR="005379A4" w:rsidRPr="005379A4">
        <w:rPr>
          <w:rFonts w:ascii="Times New Roman" w:hAnsi="Times New Roman"/>
          <w:sz w:val="26"/>
          <w:szCs w:val="26"/>
        </w:rPr>
        <w:t xml:space="preserve"> распространенных браузеров (MS IE 8 и выше, </w:t>
      </w:r>
      <w:proofErr w:type="spellStart"/>
      <w:r w:rsidR="005379A4" w:rsidRPr="005379A4">
        <w:rPr>
          <w:rFonts w:ascii="Times New Roman" w:hAnsi="Times New Roman"/>
          <w:sz w:val="26"/>
          <w:szCs w:val="26"/>
        </w:rPr>
        <w:t>Safari</w:t>
      </w:r>
      <w:proofErr w:type="spellEnd"/>
      <w:r w:rsidR="005379A4" w:rsidRPr="005379A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5379A4" w:rsidRPr="005379A4">
        <w:rPr>
          <w:rFonts w:ascii="Times New Roman" w:hAnsi="Times New Roman"/>
          <w:sz w:val="26"/>
          <w:szCs w:val="26"/>
        </w:rPr>
        <w:t>Mozilla</w:t>
      </w:r>
      <w:proofErr w:type="spellEnd"/>
      <w:r w:rsidR="005379A4" w:rsidRPr="005379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79A4" w:rsidRPr="005379A4">
        <w:rPr>
          <w:rFonts w:ascii="Times New Roman" w:hAnsi="Times New Roman"/>
          <w:sz w:val="26"/>
          <w:szCs w:val="26"/>
        </w:rPr>
        <w:t>Firefox</w:t>
      </w:r>
      <w:proofErr w:type="spellEnd"/>
      <w:r w:rsidR="005379A4" w:rsidRPr="005379A4">
        <w:rPr>
          <w:rFonts w:ascii="Times New Roman" w:hAnsi="Times New Roman"/>
          <w:sz w:val="26"/>
          <w:szCs w:val="26"/>
        </w:rPr>
        <w:t xml:space="preserve"> 5 и выше, </w:t>
      </w:r>
      <w:proofErr w:type="spellStart"/>
      <w:r w:rsidR="005379A4" w:rsidRPr="005379A4">
        <w:rPr>
          <w:rFonts w:ascii="Times New Roman" w:hAnsi="Times New Roman"/>
          <w:sz w:val="26"/>
          <w:szCs w:val="26"/>
        </w:rPr>
        <w:t>Google</w:t>
      </w:r>
      <w:proofErr w:type="spellEnd"/>
      <w:r w:rsidR="005379A4" w:rsidRPr="005379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79A4" w:rsidRPr="005379A4">
        <w:rPr>
          <w:rFonts w:ascii="Times New Roman" w:hAnsi="Times New Roman"/>
          <w:sz w:val="26"/>
          <w:szCs w:val="26"/>
        </w:rPr>
        <w:t>Chrome</w:t>
      </w:r>
      <w:proofErr w:type="spellEnd"/>
      <w:r w:rsidR="005379A4" w:rsidRPr="005379A4">
        <w:rPr>
          <w:rFonts w:ascii="Times New Roman" w:hAnsi="Times New Roman"/>
          <w:sz w:val="26"/>
          <w:szCs w:val="26"/>
        </w:rPr>
        <w:t xml:space="preserve"> , </w:t>
      </w:r>
      <w:proofErr w:type="spellStart"/>
      <w:r w:rsidR="005379A4" w:rsidRPr="005379A4">
        <w:rPr>
          <w:rFonts w:ascii="Times New Roman" w:hAnsi="Times New Roman"/>
          <w:sz w:val="26"/>
          <w:szCs w:val="26"/>
        </w:rPr>
        <w:t>Opera</w:t>
      </w:r>
      <w:proofErr w:type="spellEnd"/>
      <w:r w:rsidR="005379A4" w:rsidRPr="005379A4">
        <w:rPr>
          <w:rFonts w:ascii="Times New Roman" w:hAnsi="Times New Roman"/>
          <w:sz w:val="26"/>
          <w:szCs w:val="26"/>
        </w:rPr>
        <w:t>);</w:t>
      </w:r>
    </w:p>
    <w:p w:rsidR="005379A4" w:rsidRPr="005379A4" w:rsidRDefault="00361AF7" w:rsidP="00EE318B">
      <w:pPr>
        <w:pStyle w:val="ab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79A4">
        <w:rPr>
          <w:rFonts w:ascii="Times New Roman" w:hAnsi="Times New Roman"/>
          <w:sz w:val="26"/>
          <w:szCs w:val="26"/>
        </w:rPr>
        <w:t>возможность</w:t>
      </w:r>
      <w:r w:rsidR="005379A4" w:rsidRPr="005379A4">
        <w:rPr>
          <w:rFonts w:ascii="Times New Roman" w:hAnsi="Times New Roman"/>
          <w:sz w:val="26"/>
          <w:szCs w:val="26"/>
        </w:rPr>
        <w:t xml:space="preserve"> использования средств обеспечения безопасности (сертификатов авторизации </w:t>
      </w:r>
      <w:r w:rsidR="005379A4" w:rsidRPr="005379A4">
        <w:rPr>
          <w:rFonts w:ascii="Times New Roman" w:hAnsi="Times New Roman"/>
          <w:sz w:val="26"/>
          <w:szCs w:val="26"/>
          <w:lang w:val="en-US"/>
        </w:rPr>
        <w:t>X</w:t>
      </w:r>
      <w:r w:rsidR="005379A4" w:rsidRPr="005379A4">
        <w:rPr>
          <w:rFonts w:ascii="Times New Roman" w:hAnsi="Times New Roman"/>
          <w:sz w:val="26"/>
          <w:szCs w:val="26"/>
        </w:rPr>
        <w:t>.509 и аналогичных);</w:t>
      </w:r>
    </w:p>
    <w:p w:rsidR="005379A4" w:rsidRPr="00C25DDC" w:rsidRDefault="00361AF7" w:rsidP="00EE318B">
      <w:pPr>
        <w:pStyle w:val="ab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79A4">
        <w:rPr>
          <w:rFonts w:ascii="Times New Roman" w:hAnsi="Times New Roman"/>
          <w:sz w:val="26"/>
          <w:szCs w:val="26"/>
        </w:rPr>
        <w:t>поддержка</w:t>
      </w:r>
      <w:r w:rsidR="005379A4" w:rsidRPr="005379A4">
        <w:rPr>
          <w:rFonts w:ascii="Times New Roman" w:hAnsi="Times New Roman"/>
          <w:sz w:val="26"/>
          <w:szCs w:val="26"/>
        </w:rPr>
        <w:t xml:space="preserve"> открытых протоколов сетевого взаимодействия (HTTP(S), </w:t>
      </w:r>
      <w:r w:rsidR="005379A4" w:rsidRPr="005379A4">
        <w:rPr>
          <w:rFonts w:ascii="Times New Roman" w:hAnsi="Times New Roman"/>
          <w:sz w:val="26"/>
          <w:szCs w:val="26"/>
          <w:lang w:val="en-US"/>
        </w:rPr>
        <w:t>TCP</w:t>
      </w:r>
      <w:r w:rsidR="005379A4" w:rsidRPr="005379A4">
        <w:rPr>
          <w:rFonts w:ascii="Times New Roman" w:hAnsi="Times New Roman"/>
          <w:sz w:val="26"/>
          <w:szCs w:val="26"/>
        </w:rPr>
        <w:t>/</w:t>
      </w:r>
      <w:r w:rsidR="005379A4" w:rsidRPr="005379A4">
        <w:rPr>
          <w:rFonts w:ascii="Times New Roman" w:hAnsi="Times New Roman"/>
          <w:sz w:val="26"/>
          <w:szCs w:val="26"/>
          <w:lang w:val="en-US"/>
        </w:rPr>
        <w:t>IP</w:t>
      </w:r>
      <w:r w:rsidR="005379A4">
        <w:rPr>
          <w:rFonts w:ascii="Times New Roman" w:hAnsi="Times New Roman"/>
          <w:sz w:val="26"/>
          <w:szCs w:val="26"/>
        </w:rPr>
        <w:t>).</w:t>
      </w:r>
    </w:p>
    <w:p w:rsidR="00C95FB1" w:rsidRPr="00C95FB1" w:rsidRDefault="00C95FB1" w:rsidP="00F857C9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64" w:name="_Toc504740189"/>
      <w:r w:rsidRPr="00C95FB1">
        <w:rPr>
          <w:b/>
          <w:sz w:val="26"/>
          <w:szCs w:val="26"/>
        </w:rPr>
        <w:t>Требования к приемке результатов услуг</w:t>
      </w:r>
      <w:bookmarkEnd w:id="64"/>
    </w:p>
    <w:p w:rsidR="00C95FB1" w:rsidRDefault="00C95FB1" w:rsidP="00300B37">
      <w:pPr>
        <w:rPr>
          <w:sz w:val="26"/>
          <w:szCs w:val="26"/>
        </w:rPr>
      </w:pPr>
      <w:r w:rsidRPr="00C95FB1">
        <w:rPr>
          <w:sz w:val="26"/>
          <w:szCs w:val="26"/>
        </w:rPr>
        <w:t>Приемка результатов оказанных услуг осуществляется Заказчиком, на основании акта приема-сдачи оказанных услуг с приложением Отчета об оказанных услугах</w:t>
      </w:r>
      <w:r w:rsidR="008D5E11">
        <w:rPr>
          <w:sz w:val="26"/>
          <w:szCs w:val="26"/>
        </w:rPr>
        <w:t>.</w:t>
      </w:r>
      <w:r w:rsidRPr="007F53B2">
        <w:rPr>
          <w:sz w:val="26"/>
          <w:szCs w:val="26"/>
        </w:rPr>
        <w:t xml:space="preserve"> </w:t>
      </w:r>
    </w:p>
    <w:p w:rsidR="007F53B2" w:rsidRPr="007F53B2" w:rsidRDefault="00C95FB1" w:rsidP="00300B37">
      <w:pPr>
        <w:rPr>
          <w:sz w:val="26"/>
          <w:szCs w:val="26"/>
        </w:rPr>
      </w:pPr>
      <w:r w:rsidRPr="00C95FB1">
        <w:rPr>
          <w:sz w:val="26"/>
          <w:szCs w:val="26"/>
        </w:rPr>
        <w:t xml:space="preserve">Отчет должен быть предоставлен в двух подписанных экземплярах на бумажном носителе, а также в электронном виде, представляющем собой файлы в электронного формата </w:t>
      </w:r>
      <w:proofErr w:type="spellStart"/>
      <w:r w:rsidRPr="00C95FB1">
        <w:rPr>
          <w:sz w:val="26"/>
          <w:szCs w:val="26"/>
        </w:rPr>
        <w:t>Microsoft</w:t>
      </w:r>
      <w:proofErr w:type="spellEnd"/>
      <w:r w:rsidRPr="00C95FB1">
        <w:rPr>
          <w:sz w:val="26"/>
          <w:szCs w:val="26"/>
        </w:rPr>
        <w:t xml:space="preserve"> </w:t>
      </w:r>
      <w:proofErr w:type="spellStart"/>
      <w:r w:rsidRPr="00C95FB1">
        <w:rPr>
          <w:sz w:val="26"/>
          <w:szCs w:val="26"/>
        </w:rPr>
        <w:t>Word</w:t>
      </w:r>
      <w:proofErr w:type="spellEnd"/>
      <w:r w:rsidRPr="00C95FB1">
        <w:rPr>
          <w:sz w:val="26"/>
          <w:szCs w:val="26"/>
        </w:rPr>
        <w:t xml:space="preserve"> в формате</w:t>
      </w:r>
      <w:r w:rsidRPr="007F53B2">
        <w:rPr>
          <w:sz w:val="26"/>
          <w:szCs w:val="26"/>
        </w:rPr>
        <w:t xml:space="preserve"> </w:t>
      </w:r>
      <w:r w:rsidRPr="00C95FB1">
        <w:rPr>
          <w:sz w:val="26"/>
          <w:szCs w:val="26"/>
        </w:rPr>
        <w:t xml:space="preserve">Приложения № 1 к ТТ. Предоставление акта и Отчета, осуществляется в течение </w:t>
      </w:r>
      <w:r w:rsidRPr="003E5338">
        <w:rPr>
          <w:sz w:val="26"/>
          <w:szCs w:val="26"/>
        </w:rPr>
        <w:t>5 (пяти) рабочих дней по окончании отчетного периода (квартал).</w:t>
      </w:r>
    </w:p>
    <w:p w:rsidR="006740E5" w:rsidRPr="006918FD" w:rsidRDefault="006740E5" w:rsidP="00EE318B">
      <w:pPr>
        <w:pStyle w:val="ab"/>
        <w:keepNext/>
        <w:numPr>
          <w:ilvl w:val="0"/>
          <w:numId w:val="2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1"/>
        <w:rPr>
          <w:rFonts w:ascii="Times New Roman" w:hAnsi="Times New Roman"/>
          <w:b/>
          <w:i/>
          <w:vanish/>
          <w:sz w:val="24"/>
          <w:lang w:eastAsia="ru-RU"/>
        </w:rPr>
      </w:pPr>
      <w:bookmarkStart w:id="65" w:name="_Toc431465050"/>
      <w:bookmarkStart w:id="66" w:name="_Toc483904884"/>
      <w:bookmarkStart w:id="67" w:name="_Toc67127915"/>
      <w:bookmarkStart w:id="68" w:name="_Toc68433344"/>
      <w:bookmarkStart w:id="69" w:name="_Toc82577909"/>
      <w:bookmarkStart w:id="70" w:name="_Toc426366010"/>
      <w:bookmarkEnd w:id="65"/>
    </w:p>
    <w:p w:rsidR="006740E5" w:rsidRPr="006918FD" w:rsidRDefault="006740E5" w:rsidP="00EE318B">
      <w:pPr>
        <w:pStyle w:val="ab"/>
        <w:keepNext/>
        <w:numPr>
          <w:ilvl w:val="0"/>
          <w:numId w:val="2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1"/>
        <w:rPr>
          <w:rFonts w:ascii="Times New Roman" w:hAnsi="Times New Roman"/>
          <w:b/>
          <w:i/>
          <w:vanish/>
          <w:sz w:val="24"/>
          <w:lang w:eastAsia="ru-RU"/>
        </w:rPr>
      </w:pPr>
      <w:bookmarkStart w:id="71" w:name="_Toc431465051"/>
      <w:bookmarkEnd w:id="71"/>
    </w:p>
    <w:p w:rsidR="006740E5" w:rsidRPr="006918FD" w:rsidRDefault="006740E5" w:rsidP="00EE318B">
      <w:pPr>
        <w:pStyle w:val="ab"/>
        <w:keepNext/>
        <w:numPr>
          <w:ilvl w:val="0"/>
          <w:numId w:val="2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1"/>
        <w:rPr>
          <w:rFonts w:ascii="Times New Roman" w:hAnsi="Times New Roman"/>
          <w:b/>
          <w:i/>
          <w:vanish/>
          <w:sz w:val="24"/>
          <w:lang w:eastAsia="ru-RU"/>
        </w:rPr>
      </w:pPr>
      <w:bookmarkStart w:id="72" w:name="_Toc431465052"/>
      <w:bookmarkEnd w:id="72"/>
    </w:p>
    <w:p w:rsidR="006740E5" w:rsidRPr="006918FD" w:rsidRDefault="006740E5" w:rsidP="00EE318B">
      <w:pPr>
        <w:pStyle w:val="ab"/>
        <w:keepNext/>
        <w:numPr>
          <w:ilvl w:val="0"/>
          <w:numId w:val="2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1"/>
        <w:rPr>
          <w:rFonts w:ascii="Times New Roman" w:hAnsi="Times New Roman"/>
          <w:b/>
          <w:i/>
          <w:vanish/>
          <w:sz w:val="24"/>
          <w:lang w:eastAsia="ru-RU"/>
        </w:rPr>
      </w:pPr>
      <w:bookmarkStart w:id="73" w:name="_Toc431465053"/>
      <w:bookmarkEnd w:id="73"/>
    </w:p>
    <w:p w:rsidR="00AA72E4" w:rsidRPr="007F53B2" w:rsidRDefault="00AA72E4" w:rsidP="00F857C9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74" w:name="_Toc419786968"/>
      <w:bookmarkStart w:id="75" w:name="_Toc433123009"/>
      <w:bookmarkStart w:id="76" w:name="_Toc504740190"/>
      <w:bookmarkStart w:id="77" w:name="_Toc419266630"/>
      <w:bookmarkStart w:id="78" w:name="_Toc419275218"/>
      <w:bookmarkStart w:id="79" w:name="_Ref528393544"/>
      <w:bookmarkStart w:id="80" w:name="_Ref51585509"/>
      <w:bookmarkStart w:id="81" w:name="_Ref88833183"/>
      <w:bookmarkStart w:id="82" w:name="_Ref88835603"/>
      <w:bookmarkStart w:id="83" w:name="_Toc88982813"/>
      <w:bookmarkStart w:id="84" w:name="_Toc97448954"/>
      <w:bookmarkStart w:id="85" w:name="_Toc98660537"/>
      <w:bookmarkEnd w:id="66"/>
      <w:bookmarkEnd w:id="67"/>
      <w:bookmarkEnd w:id="68"/>
      <w:bookmarkEnd w:id="69"/>
      <w:bookmarkEnd w:id="70"/>
      <w:r w:rsidRPr="007F53B2">
        <w:rPr>
          <w:b/>
          <w:sz w:val="26"/>
          <w:szCs w:val="26"/>
        </w:rPr>
        <w:t>Требования к Исполнителю</w:t>
      </w:r>
      <w:bookmarkEnd w:id="74"/>
      <w:bookmarkEnd w:id="75"/>
      <w:bookmarkEnd w:id="76"/>
    </w:p>
    <w:p w:rsidR="00533691" w:rsidRDefault="00533691" w:rsidP="00F857C9">
      <w:pPr>
        <w:rPr>
          <w:sz w:val="26"/>
          <w:szCs w:val="26"/>
        </w:rPr>
      </w:pPr>
      <w:r w:rsidRPr="002766F7">
        <w:rPr>
          <w:sz w:val="26"/>
          <w:szCs w:val="26"/>
        </w:rPr>
        <w:t xml:space="preserve">Участник процедуры закупки должен </w:t>
      </w:r>
      <w:r w:rsidR="00244BA3">
        <w:rPr>
          <w:sz w:val="26"/>
          <w:szCs w:val="26"/>
        </w:rPr>
        <w:t>соответствовать следующим требованиям</w:t>
      </w:r>
      <w:r w:rsidRPr="002766F7">
        <w:rPr>
          <w:sz w:val="26"/>
          <w:szCs w:val="26"/>
        </w:rPr>
        <w:t>:</w:t>
      </w:r>
    </w:p>
    <w:p w:rsidR="00F857C9" w:rsidRPr="00F857C9" w:rsidRDefault="00F857C9" w:rsidP="00EE318B">
      <w:pPr>
        <w:pStyle w:val="ab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опыт</w:t>
      </w:r>
      <w:r w:rsidRPr="00F857C9">
        <w:rPr>
          <w:rFonts w:ascii="Times New Roman" w:hAnsi="Times New Roman"/>
          <w:sz w:val="26"/>
          <w:szCs w:val="26"/>
        </w:rPr>
        <w:t xml:space="preserve"> разработки и обслуживания сайтов компаний в сфере ТЭК – не менее 5 лет (подтверждается копией свидетельства о государственной регистрации юридического лица, перечислением подтвержденных контрактов)</w:t>
      </w:r>
      <w:r>
        <w:rPr>
          <w:rFonts w:ascii="Times New Roman" w:hAnsi="Times New Roman"/>
          <w:sz w:val="26"/>
          <w:szCs w:val="26"/>
        </w:rPr>
        <w:t>;</w:t>
      </w:r>
    </w:p>
    <w:p w:rsidR="00F857C9" w:rsidRPr="00F857C9" w:rsidRDefault="00F857C9" w:rsidP="00EE318B">
      <w:pPr>
        <w:pStyle w:val="ab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опыт</w:t>
      </w:r>
      <w:r w:rsidRPr="00F857C9">
        <w:rPr>
          <w:rFonts w:ascii="Times New Roman" w:hAnsi="Times New Roman"/>
          <w:sz w:val="26"/>
          <w:szCs w:val="26"/>
        </w:rPr>
        <w:t xml:space="preserve"> разработки и обслуживания сайтов компании в сфере ТЭК на платформе 1</w:t>
      </w:r>
      <w:r w:rsidRPr="00F857C9">
        <w:rPr>
          <w:rFonts w:ascii="Times New Roman" w:hAnsi="Times New Roman"/>
          <w:sz w:val="26"/>
          <w:szCs w:val="26"/>
          <w:lang w:val="en-US"/>
        </w:rPr>
        <w:t>C</w:t>
      </w:r>
      <w:r w:rsidRPr="00F857C9">
        <w:rPr>
          <w:rFonts w:ascii="Times New Roman" w:hAnsi="Times New Roman"/>
          <w:sz w:val="26"/>
          <w:szCs w:val="26"/>
        </w:rPr>
        <w:t>0</w:t>
      </w:r>
      <w:r w:rsidRPr="00F857C9">
        <w:rPr>
          <w:rFonts w:ascii="Times New Roman" w:hAnsi="Times New Roman"/>
          <w:sz w:val="26"/>
          <w:szCs w:val="26"/>
          <w:lang w:val="en-US"/>
        </w:rPr>
        <w:t>Bitrix</w:t>
      </w:r>
      <w:r w:rsidRPr="00F857C9">
        <w:rPr>
          <w:rFonts w:ascii="Times New Roman" w:hAnsi="Times New Roman"/>
          <w:sz w:val="26"/>
          <w:szCs w:val="26"/>
        </w:rPr>
        <w:t xml:space="preserve"> (или аналог) редакция «Веб-кластер» и «Большой бизнес» с ежесуточной посещаемостью не менее 5000 пользователей</w:t>
      </w:r>
      <w:r>
        <w:rPr>
          <w:rFonts w:ascii="Times New Roman" w:hAnsi="Times New Roman"/>
          <w:sz w:val="26"/>
          <w:szCs w:val="26"/>
        </w:rPr>
        <w:t>;</w:t>
      </w:r>
    </w:p>
    <w:p w:rsidR="00F857C9" w:rsidRPr="00F857C9" w:rsidRDefault="00F857C9" w:rsidP="00EE318B">
      <w:pPr>
        <w:pStyle w:val="ab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опыт</w:t>
      </w:r>
      <w:r w:rsidRPr="00F857C9">
        <w:rPr>
          <w:rFonts w:ascii="Times New Roman" w:hAnsi="Times New Roman"/>
          <w:sz w:val="26"/>
          <w:szCs w:val="26"/>
        </w:rPr>
        <w:t xml:space="preserve"> настройки и поддержки сайтов в кластерной конфигурации с использованием технологии репликации</w:t>
      </w:r>
      <w:r>
        <w:rPr>
          <w:rFonts w:ascii="Times New Roman" w:hAnsi="Times New Roman"/>
          <w:sz w:val="26"/>
          <w:szCs w:val="26"/>
        </w:rPr>
        <w:t>;</w:t>
      </w:r>
      <w:r w:rsidRPr="00F857C9">
        <w:rPr>
          <w:rFonts w:ascii="Times New Roman" w:hAnsi="Times New Roman"/>
          <w:sz w:val="26"/>
          <w:szCs w:val="26"/>
        </w:rPr>
        <w:t xml:space="preserve"> </w:t>
      </w:r>
    </w:p>
    <w:p w:rsidR="00F857C9" w:rsidRPr="00F857C9" w:rsidRDefault="00F857C9" w:rsidP="00EE318B">
      <w:pPr>
        <w:pStyle w:val="ab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857C9">
        <w:rPr>
          <w:rFonts w:ascii="Times New Roman" w:hAnsi="Times New Roman"/>
          <w:sz w:val="26"/>
          <w:szCs w:val="26"/>
        </w:rPr>
        <w:t>наличие сертификата золотого партнера 1C-Bitrix (или аналог)</w:t>
      </w:r>
      <w:r>
        <w:rPr>
          <w:rFonts w:ascii="Times New Roman" w:hAnsi="Times New Roman"/>
          <w:sz w:val="26"/>
          <w:szCs w:val="26"/>
        </w:rPr>
        <w:t>;</w:t>
      </w:r>
    </w:p>
    <w:p w:rsidR="00F857C9" w:rsidRPr="00F857C9" w:rsidRDefault="00F857C9" w:rsidP="00EE318B">
      <w:pPr>
        <w:pStyle w:val="ab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ш</w:t>
      </w:r>
      <w:r w:rsidRPr="00F857C9">
        <w:rPr>
          <w:rFonts w:ascii="Times New Roman" w:hAnsi="Times New Roman"/>
          <w:sz w:val="26"/>
          <w:szCs w:val="26"/>
        </w:rPr>
        <w:t>тат сотрудников у Исполнителя –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857C9">
        <w:rPr>
          <w:rFonts w:ascii="Times New Roman" w:hAnsi="Times New Roman"/>
          <w:sz w:val="26"/>
          <w:szCs w:val="26"/>
        </w:rPr>
        <w:t>не менее 30 человек, из них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857C9">
        <w:rPr>
          <w:rFonts w:ascii="Times New Roman" w:hAnsi="Times New Roman"/>
          <w:sz w:val="26"/>
          <w:szCs w:val="26"/>
        </w:rPr>
        <w:t xml:space="preserve">не менее 10 сертифицированных специалистов </w:t>
      </w:r>
      <w:proofErr w:type="spellStart"/>
      <w:r w:rsidRPr="00F857C9">
        <w:rPr>
          <w:rFonts w:ascii="Times New Roman" w:hAnsi="Times New Roman"/>
          <w:sz w:val="26"/>
          <w:szCs w:val="26"/>
          <w:lang w:val="en-US"/>
        </w:rPr>
        <w:t>Bitrix</w:t>
      </w:r>
      <w:proofErr w:type="spellEnd"/>
      <w:r w:rsidRPr="00F857C9">
        <w:rPr>
          <w:rFonts w:ascii="Times New Roman" w:hAnsi="Times New Roman"/>
          <w:sz w:val="26"/>
          <w:szCs w:val="26"/>
        </w:rPr>
        <w:t xml:space="preserve"> (или</w:t>
      </w:r>
      <w:r>
        <w:rPr>
          <w:rFonts w:ascii="Times New Roman" w:hAnsi="Times New Roman"/>
          <w:sz w:val="26"/>
          <w:szCs w:val="26"/>
        </w:rPr>
        <w:t xml:space="preserve"> аналог), не менее 6 дизайнеров;</w:t>
      </w:r>
    </w:p>
    <w:p w:rsidR="00F857C9" w:rsidRPr="00F857C9" w:rsidRDefault="00F857C9" w:rsidP="00EE318B">
      <w:pPr>
        <w:pStyle w:val="ab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857C9">
        <w:rPr>
          <w:rFonts w:ascii="Times New Roman" w:hAnsi="Times New Roman"/>
          <w:sz w:val="26"/>
          <w:szCs w:val="26"/>
        </w:rPr>
        <w:t>наличие не менее 10 рекомендаций, отзывов и благодарственных писем за ранее оказанные услуги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:rsidR="00F857C9" w:rsidRDefault="00F857C9" w:rsidP="00B05835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 xml:space="preserve">Участник </w:t>
      </w:r>
      <w:r w:rsidRPr="00F857C9">
        <w:rPr>
          <w:sz w:val="26"/>
          <w:szCs w:val="26"/>
        </w:rPr>
        <w:t>должен обладать гражданской правоспособностью в полном объеме для заключения и исполнения договора (зарегистрированные в установленном порядке и имеющие соответствующие лицензии на оказание видов деятельности в рамках оказания договора)</w:t>
      </w:r>
      <w:r>
        <w:rPr>
          <w:sz w:val="26"/>
          <w:szCs w:val="26"/>
        </w:rPr>
        <w:t xml:space="preserve">. </w:t>
      </w:r>
      <w:r w:rsidRPr="00F857C9">
        <w:rPr>
          <w:sz w:val="26"/>
          <w:szCs w:val="26"/>
        </w:rPr>
        <w:t>Не должен быть записан в Реестре недобросовестных поставщиков</w:t>
      </w:r>
      <w:r>
        <w:rPr>
          <w:sz w:val="26"/>
          <w:szCs w:val="26"/>
        </w:rPr>
        <w:t>.</w:t>
      </w:r>
    </w:p>
    <w:p w:rsidR="00F857C9" w:rsidRDefault="00947559" w:rsidP="00B05835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Участник</w:t>
      </w:r>
      <w:r w:rsidRPr="00F857C9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F857C9" w:rsidRPr="00F857C9">
        <w:rPr>
          <w:sz w:val="26"/>
          <w:szCs w:val="26"/>
        </w:rPr>
        <w:t>е должен являться неплатёжеспособным или банкротом, находиться в процессе ликвидации, на имущество</w:t>
      </w:r>
      <w:r w:rsidR="00B05835">
        <w:rPr>
          <w:sz w:val="26"/>
          <w:szCs w:val="26"/>
        </w:rPr>
        <w:t xml:space="preserve"> Участника </w:t>
      </w:r>
      <w:r w:rsidR="00F857C9" w:rsidRPr="00F857C9">
        <w:rPr>
          <w:sz w:val="26"/>
          <w:szCs w:val="26"/>
        </w:rPr>
        <w:t>не должен быть наложен арест, экон</w:t>
      </w:r>
      <w:r w:rsidR="00B05835">
        <w:rPr>
          <w:sz w:val="26"/>
          <w:szCs w:val="26"/>
        </w:rPr>
        <w:t>о</w:t>
      </w:r>
      <w:r w:rsidR="00F857C9" w:rsidRPr="00F857C9">
        <w:rPr>
          <w:sz w:val="26"/>
          <w:szCs w:val="26"/>
        </w:rPr>
        <w:t>мическая деятельность</w:t>
      </w:r>
      <w:r w:rsidR="00B05835">
        <w:rPr>
          <w:sz w:val="26"/>
          <w:szCs w:val="26"/>
        </w:rPr>
        <w:t xml:space="preserve"> </w:t>
      </w:r>
      <w:r w:rsidR="00F857C9" w:rsidRPr="00F857C9">
        <w:rPr>
          <w:sz w:val="26"/>
          <w:szCs w:val="26"/>
        </w:rPr>
        <w:t>Участника не должна быть приостановлена.</w:t>
      </w:r>
    </w:p>
    <w:p w:rsidR="007F53B2" w:rsidRPr="00F857C9" w:rsidRDefault="00F857C9" w:rsidP="00F857C9">
      <w:pPr>
        <w:rPr>
          <w:sz w:val="26"/>
          <w:szCs w:val="26"/>
        </w:rPr>
      </w:pPr>
      <w:r w:rsidRPr="002766F7">
        <w:rPr>
          <w:sz w:val="26"/>
          <w:szCs w:val="26"/>
        </w:rPr>
        <w:lastRenderedPageBreak/>
        <w:t xml:space="preserve">Все материалы и объекты, используемые и созданные в рамках оказания услуги по </w:t>
      </w:r>
      <w:r w:rsidR="00F64841">
        <w:rPr>
          <w:sz w:val="26"/>
          <w:szCs w:val="26"/>
        </w:rPr>
        <w:t>разработке Сайта</w:t>
      </w:r>
      <w:r w:rsidRPr="002766F7">
        <w:rPr>
          <w:sz w:val="26"/>
          <w:szCs w:val="26"/>
        </w:rPr>
        <w:t>, принадлежат Заказчику, и передача их третьим лицам без согласия Заказчика запрещается.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="007F53B2">
        <w:rPr>
          <w:lang w:eastAsia="ko-KR"/>
        </w:rPr>
        <w:br w:type="page"/>
      </w:r>
    </w:p>
    <w:p w:rsidR="007F53B2" w:rsidRDefault="007F53B2" w:rsidP="007F53B2">
      <w:pPr>
        <w:spacing w:before="480" w:after="240"/>
        <w:jc w:val="right"/>
        <w:rPr>
          <w:b/>
          <w:bCs/>
        </w:rPr>
        <w:sectPr w:rsidR="007F53B2" w:rsidSect="00E039B1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1134" w:right="849" w:bottom="567" w:left="1701" w:header="170" w:footer="170" w:gutter="0"/>
          <w:cols w:space="708"/>
          <w:titlePg/>
          <w:docGrid w:linePitch="360"/>
        </w:sectPr>
      </w:pPr>
    </w:p>
    <w:p w:rsidR="00F857C9" w:rsidRDefault="00F857C9" w:rsidP="00F857C9">
      <w:pPr>
        <w:overflowPunct/>
        <w:autoSpaceDE/>
        <w:autoSpaceDN/>
        <w:adjustRightInd/>
        <w:spacing w:line="240" w:lineRule="auto"/>
        <w:ind w:firstLine="0"/>
        <w:jc w:val="right"/>
        <w:textAlignment w:val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Приложение №1</w:t>
      </w:r>
    </w:p>
    <w:p w:rsidR="00F857C9" w:rsidRDefault="00F857C9" w:rsidP="00F857C9">
      <w:pPr>
        <w:overflowPunct/>
        <w:autoSpaceDE/>
        <w:autoSpaceDN/>
        <w:adjustRightInd/>
        <w:spacing w:line="240" w:lineRule="auto"/>
        <w:ind w:firstLine="0"/>
        <w:jc w:val="right"/>
        <w:textAlignment w:val="auto"/>
        <w:rPr>
          <w:b/>
          <w:bCs/>
          <w:sz w:val="26"/>
          <w:szCs w:val="26"/>
        </w:rPr>
      </w:pPr>
    </w:p>
    <w:p w:rsidR="00F857C9" w:rsidRDefault="00F857C9" w:rsidP="00F857C9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bCs/>
          <w:sz w:val="26"/>
          <w:szCs w:val="26"/>
        </w:rPr>
      </w:pPr>
      <w:r w:rsidRPr="00F857C9">
        <w:rPr>
          <w:bCs/>
          <w:sz w:val="26"/>
          <w:szCs w:val="26"/>
        </w:rPr>
        <w:t>Перечень услуг по разработке корпоративного сайта ПАО «МРСК Центра и Приволжья»</w:t>
      </w:r>
    </w:p>
    <w:p w:rsidR="00F857C9" w:rsidRDefault="00F857C9" w:rsidP="00F857C9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bCs/>
          <w:sz w:val="26"/>
          <w:szCs w:val="26"/>
        </w:rPr>
      </w:pP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"/>
        <w:gridCol w:w="8525"/>
      </w:tblGrid>
      <w:tr w:rsidR="00F857C9" w:rsidRPr="00F857C9" w:rsidTr="005379A4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8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Перенос сайта на платформу 1С-Битрикс (или аналог)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Покупка лицензии 1С-Битрикс (или аналог)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Установка и настройка системы 1С-Битрикс (или аналог)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Занесение актуальной структуры сайта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Перенос существующего контента статичных разделов сайтов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 xml:space="preserve">1.5. 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Перенос файлов и данных сайта в автоматическом режиме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Дизайн и верстка оформления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Разработка типового оформления основных элементов разметки страниц сайта (</w:t>
            </w:r>
            <w:proofErr w:type="spellStart"/>
            <w:r w:rsidRPr="00F857C9">
              <w:rPr>
                <w:rFonts w:eastAsia="Calibri"/>
                <w:sz w:val="26"/>
                <w:szCs w:val="26"/>
                <w:lang w:eastAsia="en-US"/>
              </w:rPr>
              <w:t>стайлшит</w:t>
            </w:r>
            <w:proofErr w:type="spellEnd"/>
            <w:r w:rsidRPr="00F857C9">
              <w:rPr>
                <w:rFonts w:eastAsia="Calibri"/>
                <w:sz w:val="26"/>
                <w:szCs w:val="26"/>
                <w:lang w:eastAsia="en-US"/>
              </w:rPr>
              <w:t>)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Разработка типового оформления страниц со статичным контентом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Верстка общего шаблона оформления страниц сайта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2.4.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Разработка типового оформления компонентов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горизонтальное меню типа вкладки (по годам, по типу)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список элементов (оформление списка, формы фильтрации)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интерактивные формы (оформление элементов управления, полей ввода)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 xml:space="preserve">Программная реализация функционала отдельных подразделов 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Раздел "О компании"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3.1.1.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Подраздел "Доска почета  ПАО "МРСК Центр и Приволжья”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инициализация модели данных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настройка административного интерфейса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подключение и настройка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верстка шаблонов оформления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перенос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lastRenderedPageBreak/>
              <w:t>3.2.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Раздел "Акционерам и инвесторам"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3.2.1.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Подраздел "Календарь Инвестора"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инициализация модели данных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настройка административного интерфейса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подключение и настройка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верстка шаблонов оформления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перенос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3.2.2.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Программная реализация компонентов показателей деятельности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3.2.3.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Подраздел "IR Новости"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инициализация модели данных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настройка административного интерфейса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подключение и настройка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верстка шаблонов оформления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перенос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3.2.4.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Подключение и настройка формы подписки на материалы компании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Раздел "Клиентам"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3.3.1.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Программная реализация компонентов интерактивных карт электросетей регионов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3.3.2.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Подключение и настройка компонентов отображения списка элементов в подразделах "</w:t>
            </w:r>
            <w:proofErr w:type="spellStart"/>
            <w:r w:rsidRPr="00F857C9">
              <w:rPr>
                <w:rFonts w:eastAsia="Calibri"/>
                <w:sz w:val="26"/>
                <w:szCs w:val="26"/>
                <w:lang w:eastAsia="en-US"/>
              </w:rPr>
              <w:t>Энергобезопасность</w:t>
            </w:r>
            <w:proofErr w:type="spellEnd"/>
            <w:r w:rsidRPr="00F857C9">
              <w:rPr>
                <w:rFonts w:eastAsia="Calibri"/>
                <w:sz w:val="26"/>
                <w:szCs w:val="26"/>
                <w:lang w:eastAsia="en-US"/>
              </w:rPr>
              <w:t>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3.3.3.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Подключение и настройка формы передачи показаний приборов учета частным клиентам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3.3.4.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Подключение и настройка формы передачи показаний приборов учета юридическим лицам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3.3.5.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 xml:space="preserve">Подключение, настройка и </w:t>
            </w:r>
            <w:proofErr w:type="spellStart"/>
            <w:r w:rsidRPr="00F857C9">
              <w:rPr>
                <w:rFonts w:eastAsia="Calibri"/>
                <w:sz w:val="26"/>
                <w:szCs w:val="26"/>
                <w:lang w:eastAsia="en-US"/>
              </w:rPr>
              <w:t>программинг</w:t>
            </w:r>
            <w:proofErr w:type="spellEnd"/>
            <w:r w:rsidRPr="00F857C9">
              <w:rPr>
                <w:rFonts w:eastAsia="Calibri"/>
                <w:sz w:val="26"/>
                <w:szCs w:val="26"/>
                <w:lang w:eastAsia="en-US"/>
              </w:rPr>
              <w:t xml:space="preserve"> функционала форм заявок на технологическое присоединение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3.3.6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Прочие интерактивные формы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Раздел "Пресс-центр"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lastRenderedPageBreak/>
              <w:t>3.4.1.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F857C9">
              <w:rPr>
                <w:rFonts w:eastAsia="Calibri"/>
                <w:sz w:val="26"/>
                <w:szCs w:val="26"/>
                <w:lang w:eastAsia="en-US"/>
              </w:rPr>
              <w:t>Поздраздел</w:t>
            </w:r>
            <w:proofErr w:type="spellEnd"/>
            <w:r w:rsidRPr="00F857C9">
              <w:rPr>
                <w:rFonts w:eastAsia="Calibri"/>
                <w:sz w:val="26"/>
                <w:szCs w:val="26"/>
                <w:lang w:eastAsia="en-US"/>
              </w:rPr>
              <w:t xml:space="preserve"> "Новости"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инициализация модели данных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настройка административного интерфейса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подключение и настройка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верстка шаблонов оформления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перенос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 xml:space="preserve">- перенос реализованных веб-сервисов по экспорту новостной ленты на корпоративный портал </w:t>
            </w:r>
            <w:r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Pr="00F857C9">
              <w:rPr>
                <w:rFonts w:eastAsia="Calibri"/>
                <w:sz w:val="26"/>
                <w:szCs w:val="26"/>
                <w:lang w:eastAsia="en-US"/>
              </w:rPr>
              <w:t>АО “МРСК Центр и Приволжья”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3.4.2.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Подраздел "Корпоративная газета"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инициализация модели данных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настройка административного интерфейса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подключение и настройка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верстка шаблонов оформления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перенос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3.4.3.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Подраздел "Фотогалерея"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подключение и настройка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верстка шаблонов оформления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перенос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 xml:space="preserve">- перенос реализованных веб-сервисов по экспорту фотогалереи на корпоративный портал </w:t>
            </w:r>
            <w:r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Pr="00F857C9">
              <w:rPr>
                <w:rFonts w:eastAsia="Calibri"/>
                <w:sz w:val="26"/>
                <w:szCs w:val="26"/>
                <w:lang w:eastAsia="en-US"/>
              </w:rPr>
              <w:t>АО “МРСК Центр и Приволжья”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3.4.4.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Подраздел "Видеоархив"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инициализация модели данных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настройка административного интерфейса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подключение и настройка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верстка шаблонов оформления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перенос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 xml:space="preserve">- перенос реализованных веб-сервисов по экспорту </w:t>
            </w:r>
            <w:proofErr w:type="spellStart"/>
            <w:r w:rsidRPr="00F857C9">
              <w:rPr>
                <w:rFonts w:eastAsia="Calibri"/>
                <w:sz w:val="26"/>
                <w:szCs w:val="26"/>
                <w:lang w:eastAsia="en-US"/>
              </w:rPr>
              <w:t>видеогалереи</w:t>
            </w:r>
            <w:proofErr w:type="spellEnd"/>
            <w:r w:rsidRPr="00F857C9">
              <w:rPr>
                <w:rFonts w:eastAsia="Calibri"/>
                <w:sz w:val="26"/>
                <w:szCs w:val="26"/>
                <w:lang w:eastAsia="en-US"/>
              </w:rPr>
              <w:t xml:space="preserve"> на </w:t>
            </w:r>
            <w:r w:rsidRPr="00F857C9">
              <w:rPr>
                <w:rFonts w:eastAsia="Calibri"/>
                <w:sz w:val="26"/>
                <w:szCs w:val="26"/>
                <w:lang w:eastAsia="en-US"/>
              </w:rPr>
              <w:lastRenderedPageBreak/>
              <w:t>корпоративный портал ОАО “МРСК Центр и Приволжья”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lastRenderedPageBreak/>
              <w:t>3.5.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Раздел "Раскрытие информации"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3.5.1.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Подраздел "Существенные факты"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3.5.2.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Подключение и настройка компонентов списка элементов в подразделы: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Устав и внутренние документы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Годовые отчеты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Финансовая отчетность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Консолидированная финансовая отчетность по МСФО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Список аффилированных лиц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Ежеквартальные отчеты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Документы выпусков ценных бумаг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Биржевые облигации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прочие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Раздел "Закупки"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3.6.1.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Подраздел "Информация о текущих процедурах"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инициализация модели данных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настройка административного интерфейса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подключение и настройка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верстка шаблонов оформления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перенос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t>3.6.2.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Подраздел "Информация о результатах закупок"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инициализация модели данных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настройка административного интерфейса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подключение и настройка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верстка шаблонов оформления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перенос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F857C9">
              <w:rPr>
                <w:rFonts w:eastAsia="Calibri"/>
                <w:sz w:val="22"/>
                <w:szCs w:val="22"/>
                <w:lang w:eastAsia="en-US"/>
              </w:rPr>
              <w:lastRenderedPageBreak/>
              <w:t>3.6.3.</w:t>
            </w: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Подраздел "Пресс-центр"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инициализация модели данных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настройка административного интерфейса раздела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подключение и настройка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верстка шаблонов оформления компонентов отображения данных</w:t>
            </w:r>
          </w:p>
        </w:tc>
      </w:tr>
      <w:tr w:rsidR="00F857C9" w:rsidRPr="00F857C9" w:rsidTr="005379A4"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57C9" w:rsidRPr="00F857C9" w:rsidRDefault="00F857C9" w:rsidP="00F857C9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F857C9">
              <w:rPr>
                <w:rFonts w:eastAsia="Calibri"/>
                <w:sz w:val="26"/>
                <w:szCs w:val="26"/>
                <w:lang w:eastAsia="en-US"/>
              </w:rPr>
              <w:t>- перенос данных</w:t>
            </w:r>
          </w:p>
        </w:tc>
      </w:tr>
    </w:tbl>
    <w:p w:rsidR="00E7019F" w:rsidRPr="002051C3" w:rsidRDefault="00E7019F" w:rsidP="002051C3">
      <w:pPr>
        <w:tabs>
          <w:tab w:val="left" w:pos="6810"/>
        </w:tabs>
        <w:ind w:firstLine="0"/>
        <w:rPr>
          <w:lang w:eastAsia="ko-KR"/>
        </w:rPr>
      </w:pPr>
    </w:p>
    <w:sectPr w:rsidR="00E7019F" w:rsidRPr="002051C3" w:rsidSect="002051C3">
      <w:pgSz w:w="11906" w:h="16838" w:code="9"/>
      <w:pgMar w:top="1134" w:right="851" w:bottom="567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014" w:rsidRDefault="00472014">
      <w:r>
        <w:separator/>
      </w:r>
    </w:p>
  </w:endnote>
  <w:endnote w:type="continuationSeparator" w:id="0">
    <w:p w:rsidR="00472014" w:rsidRDefault="00472014">
      <w:r>
        <w:continuationSeparator/>
      </w:r>
    </w:p>
  </w:endnote>
  <w:endnote w:type="continuationNotice" w:id="1">
    <w:p w:rsidR="00472014" w:rsidRDefault="004720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ios">
    <w:altName w:val="Arial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5379A4" w:rsidRPr="00E421DE" w:rsidTr="00C311C7">
      <w:trPr>
        <w:cantSplit/>
        <w:jc w:val="center"/>
      </w:trPr>
      <w:tc>
        <w:tcPr>
          <w:tcW w:w="7760" w:type="dxa"/>
          <w:vAlign w:val="center"/>
        </w:tcPr>
        <w:p w:rsidR="005379A4" w:rsidRPr="00E45904" w:rsidRDefault="005379A4" w:rsidP="00F857C9">
          <w:pPr>
            <w:ind w:firstLine="0"/>
            <w:jc w:val="center"/>
            <w:rPr>
              <w:sz w:val="20"/>
            </w:rPr>
          </w:pPr>
          <w:r w:rsidRPr="00945BB1">
            <w:rPr>
              <w:sz w:val="20"/>
              <w:lang w:val="x-none"/>
            </w:rPr>
            <w:t>Технические требования</w:t>
          </w:r>
          <w:r w:rsidRPr="00945BB1">
            <w:rPr>
              <w:sz w:val="20"/>
            </w:rPr>
            <w:t xml:space="preserve"> н</w:t>
          </w:r>
          <w:r w:rsidRPr="00ED3B02">
            <w:rPr>
              <w:sz w:val="20"/>
            </w:rPr>
            <w:t xml:space="preserve">а право заключения договора на оказание услуг </w:t>
          </w:r>
          <w:r>
            <w:rPr>
              <w:sz w:val="20"/>
            </w:rPr>
            <w:t xml:space="preserve">по разработке корпоративного сайта </w:t>
          </w:r>
          <w:r w:rsidRPr="00DA1C79">
            <w:rPr>
              <w:sz w:val="20"/>
            </w:rPr>
            <w:t xml:space="preserve"> ПАО «МРСК Центра и Приволжья»</w:t>
          </w:r>
        </w:p>
      </w:tc>
      <w:tc>
        <w:tcPr>
          <w:tcW w:w="850" w:type="dxa"/>
          <w:vAlign w:val="center"/>
        </w:tcPr>
        <w:p w:rsidR="005379A4" w:rsidRPr="00ED3B02" w:rsidRDefault="005379A4" w:rsidP="001956A9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стр. </w:t>
          </w:r>
          <w:r w:rsidRPr="00945BB1">
            <w:rPr>
              <w:color w:val="000000"/>
              <w:sz w:val="20"/>
            </w:rPr>
            <w:fldChar w:fldCharType="begin"/>
          </w:r>
          <w:r w:rsidRPr="006E24E2">
            <w:rPr>
              <w:color w:val="000000"/>
              <w:sz w:val="20"/>
            </w:rPr>
            <w:instrText xml:space="preserve">PAGE  </w:instrText>
          </w:r>
          <w:r w:rsidRPr="00945BB1">
            <w:rPr>
              <w:color w:val="000000"/>
              <w:sz w:val="20"/>
            </w:rPr>
            <w:fldChar w:fldCharType="separate"/>
          </w:r>
          <w:r w:rsidR="00033283">
            <w:rPr>
              <w:noProof/>
              <w:color w:val="000000"/>
              <w:sz w:val="20"/>
            </w:rPr>
            <w:t>3</w:t>
          </w:r>
          <w:r w:rsidRPr="00945BB1">
            <w:rPr>
              <w:color w:val="000000"/>
              <w:sz w:val="20"/>
            </w:rPr>
            <w:fldChar w:fldCharType="end"/>
          </w:r>
        </w:p>
      </w:tc>
      <w:tc>
        <w:tcPr>
          <w:tcW w:w="814" w:type="dxa"/>
          <w:vAlign w:val="center"/>
        </w:tcPr>
        <w:p w:rsidR="005379A4" w:rsidRPr="00ED3B02" w:rsidRDefault="005379A4" w:rsidP="001956A9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всего стр. </w:t>
          </w:r>
          <w:r w:rsidRPr="00945BB1">
            <w:rPr>
              <w:color w:val="000000"/>
              <w:sz w:val="20"/>
            </w:rPr>
            <w:fldChar w:fldCharType="begin"/>
          </w:r>
          <w:r w:rsidRPr="00ED3B02">
            <w:rPr>
              <w:color w:val="000000"/>
              <w:sz w:val="20"/>
            </w:rPr>
            <w:instrText xml:space="preserve"> NUMPAGES </w:instrText>
          </w:r>
          <w:r w:rsidRPr="00945BB1">
            <w:rPr>
              <w:color w:val="000000"/>
              <w:sz w:val="20"/>
            </w:rPr>
            <w:fldChar w:fldCharType="separate"/>
          </w:r>
          <w:r w:rsidR="00033283">
            <w:rPr>
              <w:noProof/>
              <w:color w:val="000000"/>
              <w:sz w:val="20"/>
            </w:rPr>
            <w:t>14</w:t>
          </w:r>
          <w:r w:rsidRPr="00945BB1">
            <w:rPr>
              <w:color w:val="000000"/>
              <w:sz w:val="20"/>
            </w:rPr>
            <w:fldChar w:fldCharType="end"/>
          </w:r>
        </w:p>
      </w:tc>
    </w:tr>
  </w:tbl>
  <w:p w:rsidR="005379A4" w:rsidRPr="005D12F6" w:rsidRDefault="005379A4" w:rsidP="00B31017">
    <w:pPr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A4" w:rsidRPr="00F302BD" w:rsidRDefault="005379A4" w:rsidP="004718EE">
    <w:pPr>
      <w:tabs>
        <w:tab w:val="left" w:pos="5524"/>
      </w:tabs>
      <w:spacing w:after="240"/>
      <w:jc w:val="left"/>
      <w:rPr>
        <w:color w:val="000000"/>
      </w:rPr>
    </w:pP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014" w:rsidRDefault="00472014">
      <w:r>
        <w:separator/>
      </w:r>
    </w:p>
  </w:footnote>
  <w:footnote w:type="continuationSeparator" w:id="0">
    <w:p w:rsidR="00472014" w:rsidRDefault="00472014">
      <w:r>
        <w:continuationSeparator/>
      </w:r>
    </w:p>
  </w:footnote>
  <w:footnote w:type="continuationNotice" w:id="1">
    <w:p w:rsidR="00472014" w:rsidRDefault="0047201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A4" w:rsidRPr="00102BF8" w:rsidRDefault="005379A4" w:rsidP="00F703FF">
    <w:pPr>
      <w:spacing w:line="240" w:lineRule="auto"/>
      <w:ind w:firstLine="0"/>
      <w:rPr>
        <w:rFonts w:asciiTheme="minorHAnsi" w:hAnsiTheme="minorHAnsi" w:cstheme="minorBidi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A4" w:rsidRPr="00102BF8" w:rsidRDefault="005379A4" w:rsidP="00F703FF">
    <w:pPr>
      <w:spacing w:line="240" w:lineRule="auto"/>
      <w:ind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62C5DC96" wp14:editId="5BAC420E">
              <wp:simplePos x="0" y="0"/>
              <wp:positionH relativeFrom="margin">
                <wp:posOffset>3994785</wp:posOffset>
              </wp:positionH>
              <wp:positionV relativeFrom="paragraph">
                <wp:posOffset>0</wp:posOffset>
              </wp:positionV>
              <wp:extent cx="2251709" cy="505459"/>
              <wp:effectExtent l="0" t="0" r="0" b="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709" cy="50545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379A4" w:rsidRPr="00041308" w:rsidRDefault="005379A4" w:rsidP="00F703FF">
                          <w:pPr>
                            <w:ind w:right="-21" w:firstLine="142"/>
                            <w:jc w:val="center"/>
                            <w:rPr>
                              <w:rFonts w:ascii="Helios" w:hAnsi="Helio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2C5DC9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314.55pt;margin-top:0;width:177.3pt;height:39.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" filled="f" stroked="f">
              <v:textbox>
                <w:txbxContent>
                  <w:p w:rsidR="005379A4" w:rsidRPr="00041308" w:rsidRDefault="005379A4" w:rsidP="00F703FF">
                    <w:pPr>
                      <w:ind w:right="-21" w:firstLine="142"/>
                      <w:jc w:val="center"/>
                      <w:rPr>
                        <w:rFonts w:ascii="Helios" w:hAnsi="Helios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B52ED"/>
    <w:multiLevelType w:val="hybridMultilevel"/>
    <w:tmpl w:val="102CA45C"/>
    <w:lvl w:ilvl="0" w:tplc="153AA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B73A2"/>
    <w:multiLevelType w:val="hybridMultilevel"/>
    <w:tmpl w:val="A5CAE0B0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18786A"/>
    <w:multiLevelType w:val="hybridMultilevel"/>
    <w:tmpl w:val="8F682CF6"/>
    <w:lvl w:ilvl="0" w:tplc="153AADB8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1C424557"/>
    <w:multiLevelType w:val="multilevel"/>
    <w:tmpl w:val="AFDE754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5">
    <w:nsid w:val="1F1F23D9"/>
    <w:multiLevelType w:val="hybridMultilevel"/>
    <w:tmpl w:val="03264232"/>
    <w:lvl w:ilvl="0" w:tplc="153AAD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7">
    <w:nsid w:val="2C9B7A91"/>
    <w:multiLevelType w:val="hybridMultilevel"/>
    <w:tmpl w:val="C4300220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1A97069"/>
    <w:multiLevelType w:val="hybridMultilevel"/>
    <w:tmpl w:val="6F688B0A"/>
    <w:lvl w:ilvl="0" w:tplc="153AAD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DB32C45"/>
    <w:multiLevelType w:val="hybridMultilevel"/>
    <w:tmpl w:val="3EF80F64"/>
    <w:lvl w:ilvl="0" w:tplc="153AAD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0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removePersonalInformation/>
  <w:removeDateAndTime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F2"/>
    <w:rsid w:val="00001F32"/>
    <w:rsid w:val="00003EEC"/>
    <w:rsid w:val="000048A3"/>
    <w:rsid w:val="00006BC5"/>
    <w:rsid w:val="00013327"/>
    <w:rsid w:val="00014C16"/>
    <w:rsid w:val="00021DA6"/>
    <w:rsid w:val="00022A16"/>
    <w:rsid w:val="00022D1B"/>
    <w:rsid w:val="000243B4"/>
    <w:rsid w:val="000249C4"/>
    <w:rsid w:val="00024F70"/>
    <w:rsid w:val="00030B14"/>
    <w:rsid w:val="0003193D"/>
    <w:rsid w:val="00031B41"/>
    <w:rsid w:val="00032557"/>
    <w:rsid w:val="00033283"/>
    <w:rsid w:val="0003497A"/>
    <w:rsid w:val="0003578E"/>
    <w:rsid w:val="00036C22"/>
    <w:rsid w:val="00040383"/>
    <w:rsid w:val="000409A3"/>
    <w:rsid w:val="000413E6"/>
    <w:rsid w:val="00041778"/>
    <w:rsid w:val="00042319"/>
    <w:rsid w:val="0004297D"/>
    <w:rsid w:val="00045B86"/>
    <w:rsid w:val="0004695E"/>
    <w:rsid w:val="00047FF9"/>
    <w:rsid w:val="00051821"/>
    <w:rsid w:val="00052638"/>
    <w:rsid w:val="00053DDF"/>
    <w:rsid w:val="00054A15"/>
    <w:rsid w:val="00054AFC"/>
    <w:rsid w:val="00055125"/>
    <w:rsid w:val="0005700F"/>
    <w:rsid w:val="0006119F"/>
    <w:rsid w:val="00063339"/>
    <w:rsid w:val="00065EDE"/>
    <w:rsid w:val="00066FF4"/>
    <w:rsid w:val="00076ADA"/>
    <w:rsid w:val="00080DD8"/>
    <w:rsid w:val="00082F8C"/>
    <w:rsid w:val="00083C0F"/>
    <w:rsid w:val="00085027"/>
    <w:rsid w:val="00085332"/>
    <w:rsid w:val="00090E71"/>
    <w:rsid w:val="000922A1"/>
    <w:rsid w:val="00095AFE"/>
    <w:rsid w:val="00097C55"/>
    <w:rsid w:val="000A219A"/>
    <w:rsid w:val="000A6615"/>
    <w:rsid w:val="000B15F9"/>
    <w:rsid w:val="000B247A"/>
    <w:rsid w:val="000B47FF"/>
    <w:rsid w:val="000B49B7"/>
    <w:rsid w:val="000B55F9"/>
    <w:rsid w:val="000B7F96"/>
    <w:rsid w:val="000C1DC0"/>
    <w:rsid w:val="000C21F0"/>
    <w:rsid w:val="000C2C1D"/>
    <w:rsid w:val="000C4D61"/>
    <w:rsid w:val="000C5223"/>
    <w:rsid w:val="000C5DFF"/>
    <w:rsid w:val="000C5E39"/>
    <w:rsid w:val="000C7CBB"/>
    <w:rsid w:val="000C7D83"/>
    <w:rsid w:val="000C7EE0"/>
    <w:rsid w:val="000D037C"/>
    <w:rsid w:val="000D2A3B"/>
    <w:rsid w:val="000D2EDF"/>
    <w:rsid w:val="000D3624"/>
    <w:rsid w:val="000D3BDE"/>
    <w:rsid w:val="000D4906"/>
    <w:rsid w:val="000D4B61"/>
    <w:rsid w:val="000D4EDB"/>
    <w:rsid w:val="000D5848"/>
    <w:rsid w:val="000E0251"/>
    <w:rsid w:val="000E28AA"/>
    <w:rsid w:val="000E2A57"/>
    <w:rsid w:val="000E4319"/>
    <w:rsid w:val="000F1BAF"/>
    <w:rsid w:val="000F2D66"/>
    <w:rsid w:val="000F5441"/>
    <w:rsid w:val="000F6756"/>
    <w:rsid w:val="001016FD"/>
    <w:rsid w:val="00101965"/>
    <w:rsid w:val="00103C5E"/>
    <w:rsid w:val="001068E3"/>
    <w:rsid w:val="00111378"/>
    <w:rsid w:val="00112614"/>
    <w:rsid w:val="00114803"/>
    <w:rsid w:val="00116642"/>
    <w:rsid w:val="00117139"/>
    <w:rsid w:val="001177B8"/>
    <w:rsid w:val="0012057D"/>
    <w:rsid w:val="00120817"/>
    <w:rsid w:val="00121DD9"/>
    <w:rsid w:val="00123B65"/>
    <w:rsid w:val="00126C1F"/>
    <w:rsid w:val="0013475F"/>
    <w:rsid w:val="00135C4C"/>
    <w:rsid w:val="00135C70"/>
    <w:rsid w:val="001378A0"/>
    <w:rsid w:val="0014261E"/>
    <w:rsid w:val="001442C6"/>
    <w:rsid w:val="0014567E"/>
    <w:rsid w:val="001465DD"/>
    <w:rsid w:val="00150887"/>
    <w:rsid w:val="001541E5"/>
    <w:rsid w:val="0015597C"/>
    <w:rsid w:val="00157F85"/>
    <w:rsid w:val="00160A66"/>
    <w:rsid w:val="001636F9"/>
    <w:rsid w:val="001646D1"/>
    <w:rsid w:val="00164703"/>
    <w:rsid w:val="001647BD"/>
    <w:rsid w:val="001653D4"/>
    <w:rsid w:val="00167380"/>
    <w:rsid w:val="00170410"/>
    <w:rsid w:val="00170C13"/>
    <w:rsid w:val="00172959"/>
    <w:rsid w:val="00173216"/>
    <w:rsid w:val="001738D1"/>
    <w:rsid w:val="00175CAB"/>
    <w:rsid w:val="00175FDD"/>
    <w:rsid w:val="001760CF"/>
    <w:rsid w:val="00176175"/>
    <w:rsid w:val="00176432"/>
    <w:rsid w:val="00182F9F"/>
    <w:rsid w:val="00183DBE"/>
    <w:rsid w:val="00183F62"/>
    <w:rsid w:val="0018713B"/>
    <w:rsid w:val="0018731D"/>
    <w:rsid w:val="001874E5"/>
    <w:rsid w:val="0019007E"/>
    <w:rsid w:val="00191673"/>
    <w:rsid w:val="00192050"/>
    <w:rsid w:val="001949F5"/>
    <w:rsid w:val="001956A9"/>
    <w:rsid w:val="001A4366"/>
    <w:rsid w:val="001A49A8"/>
    <w:rsid w:val="001A53AA"/>
    <w:rsid w:val="001A6D63"/>
    <w:rsid w:val="001A718C"/>
    <w:rsid w:val="001B2FAF"/>
    <w:rsid w:val="001B37BC"/>
    <w:rsid w:val="001B4B7F"/>
    <w:rsid w:val="001B5DCD"/>
    <w:rsid w:val="001C0741"/>
    <w:rsid w:val="001C1064"/>
    <w:rsid w:val="001C241E"/>
    <w:rsid w:val="001C35C2"/>
    <w:rsid w:val="001C5CDC"/>
    <w:rsid w:val="001C5D95"/>
    <w:rsid w:val="001C6D6D"/>
    <w:rsid w:val="001C6F63"/>
    <w:rsid w:val="001D1699"/>
    <w:rsid w:val="001D1C2C"/>
    <w:rsid w:val="001D5EAD"/>
    <w:rsid w:val="001D7AFD"/>
    <w:rsid w:val="001D7FE5"/>
    <w:rsid w:val="001E1016"/>
    <w:rsid w:val="001E2428"/>
    <w:rsid w:val="001E33AE"/>
    <w:rsid w:val="001E3D5F"/>
    <w:rsid w:val="001E41C3"/>
    <w:rsid w:val="001E6EBD"/>
    <w:rsid w:val="001F005A"/>
    <w:rsid w:val="001F2D74"/>
    <w:rsid w:val="001F63EA"/>
    <w:rsid w:val="00200EC0"/>
    <w:rsid w:val="002010B2"/>
    <w:rsid w:val="00204273"/>
    <w:rsid w:val="0020508E"/>
    <w:rsid w:val="002051C3"/>
    <w:rsid w:val="00205FDF"/>
    <w:rsid w:val="002060DC"/>
    <w:rsid w:val="00206628"/>
    <w:rsid w:val="00220970"/>
    <w:rsid w:val="002303F2"/>
    <w:rsid w:val="00230CFE"/>
    <w:rsid w:val="00231140"/>
    <w:rsid w:val="0023162E"/>
    <w:rsid w:val="00236D38"/>
    <w:rsid w:val="002418AA"/>
    <w:rsid w:val="00241A5A"/>
    <w:rsid w:val="002428FD"/>
    <w:rsid w:val="00242AF2"/>
    <w:rsid w:val="00242CFA"/>
    <w:rsid w:val="00244BA3"/>
    <w:rsid w:val="00246341"/>
    <w:rsid w:val="00250A73"/>
    <w:rsid w:val="002515E7"/>
    <w:rsid w:val="00253090"/>
    <w:rsid w:val="00253DD9"/>
    <w:rsid w:val="002568E2"/>
    <w:rsid w:val="00257A92"/>
    <w:rsid w:val="00261BC5"/>
    <w:rsid w:val="002658A7"/>
    <w:rsid w:val="00265DAF"/>
    <w:rsid w:val="00265F35"/>
    <w:rsid w:val="0026624E"/>
    <w:rsid w:val="002676BE"/>
    <w:rsid w:val="00272560"/>
    <w:rsid w:val="00272916"/>
    <w:rsid w:val="00273636"/>
    <w:rsid w:val="002738A0"/>
    <w:rsid w:val="0027505B"/>
    <w:rsid w:val="002753A5"/>
    <w:rsid w:val="00275645"/>
    <w:rsid w:val="002766F7"/>
    <w:rsid w:val="00277FD0"/>
    <w:rsid w:val="00280FF8"/>
    <w:rsid w:val="002820C1"/>
    <w:rsid w:val="0028246B"/>
    <w:rsid w:val="002851C2"/>
    <w:rsid w:val="00285491"/>
    <w:rsid w:val="0028551E"/>
    <w:rsid w:val="00285D45"/>
    <w:rsid w:val="0029021C"/>
    <w:rsid w:val="00291338"/>
    <w:rsid w:val="002929A0"/>
    <w:rsid w:val="00297CDB"/>
    <w:rsid w:val="002A0203"/>
    <w:rsid w:val="002A1CF4"/>
    <w:rsid w:val="002A1FF5"/>
    <w:rsid w:val="002A31DE"/>
    <w:rsid w:val="002A333E"/>
    <w:rsid w:val="002A4707"/>
    <w:rsid w:val="002A5E9C"/>
    <w:rsid w:val="002A7686"/>
    <w:rsid w:val="002A7BCA"/>
    <w:rsid w:val="002B0747"/>
    <w:rsid w:val="002B19F3"/>
    <w:rsid w:val="002B352A"/>
    <w:rsid w:val="002B3F60"/>
    <w:rsid w:val="002B446F"/>
    <w:rsid w:val="002B6155"/>
    <w:rsid w:val="002C05B9"/>
    <w:rsid w:val="002C3C4F"/>
    <w:rsid w:val="002C594E"/>
    <w:rsid w:val="002C763A"/>
    <w:rsid w:val="002D02EF"/>
    <w:rsid w:val="002D254B"/>
    <w:rsid w:val="002D3FC5"/>
    <w:rsid w:val="002D4137"/>
    <w:rsid w:val="002F0DC7"/>
    <w:rsid w:val="002F4627"/>
    <w:rsid w:val="002F46DD"/>
    <w:rsid w:val="003002C1"/>
    <w:rsid w:val="00300583"/>
    <w:rsid w:val="00300B37"/>
    <w:rsid w:val="00300BCC"/>
    <w:rsid w:val="00300F62"/>
    <w:rsid w:val="00302459"/>
    <w:rsid w:val="00303F7A"/>
    <w:rsid w:val="003047B8"/>
    <w:rsid w:val="00304A38"/>
    <w:rsid w:val="003059BA"/>
    <w:rsid w:val="00307B44"/>
    <w:rsid w:val="0031167D"/>
    <w:rsid w:val="003120F2"/>
    <w:rsid w:val="00312C3F"/>
    <w:rsid w:val="00312FC7"/>
    <w:rsid w:val="00313F24"/>
    <w:rsid w:val="00316F53"/>
    <w:rsid w:val="00324B29"/>
    <w:rsid w:val="0032656E"/>
    <w:rsid w:val="00326B60"/>
    <w:rsid w:val="00327D0D"/>
    <w:rsid w:val="00334F7B"/>
    <w:rsid w:val="00337740"/>
    <w:rsid w:val="00340C3F"/>
    <w:rsid w:val="00344664"/>
    <w:rsid w:val="00345AAA"/>
    <w:rsid w:val="00345EF3"/>
    <w:rsid w:val="0035085B"/>
    <w:rsid w:val="00350C9B"/>
    <w:rsid w:val="003539FD"/>
    <w:rsid w:val="00357F16"/>
    <w:rsid w:val="003603C8"/>
    <w:rsid w:val="00361AF7"/>
    <w:rsid w:val="00363FC8"/>
    <w:rsid w:val="00364400"/>
    <w:rsid w:val="00365443"/>
    <w:rsid w:val="00371937"/>
    <w:rsid w:val="00372863"/>
    <w:rsid w:val="00372D95"/>
    <w:rsid w:val="00373E8A"/>
    <w:rsid w:val="00374266"/>
    <w:rsid w:val="00375819"/>
    <w:rsid w:val="00375C78"/>
    <w:rsid w:val="003761E2"/>
    <w:rsid w:val="00381FB8"/>
    <w:rsid w:val="00382200"/>
    <w:rsid w:val="00383820"/>
    <w:rsid w:val="003908BA"/>
    <w:rsid w:val="003909F4"/>
    <w:rsid w:val="003915EE"/>
    <w:rsid w:val="0039272B"/>
    <w:rsid w:val="003960D0"/>
    <w:rsid w:val="00396AAB"/>
    <w:rsid w:val="003A0D17"/>
    <w:rsid w:val="003A2406"/>
    <w:rsid w:val="003A2FAF"/>
    <w:rsid w:val="003A43E5"/>
    <w:rsid w:val="003A5F18"/>
    <w:rsid w:val="003A6BD7"/>
    <w:rsid w:val="003A7A03"/>
    <w:rsid w:val="003B07F7"/>
    <w:rsid w:val="003B1E43"/>
    <w:rsid w:val="003B1F4F"/>
    <w:rsid w:val="003C0A0B"/>
    <w:rsid w:val="003C0C63"/>
    <w:rsid w:val="003C0D9F"/>
    <w:rsid w:val="003C230D"/>
    <w:rsid w:val="003C6132"/>
    <w:rsid w:val="003C67CD"/>
    <w:rsid w:val="003C7853"/>
    <w:rsid w:val="003C7BA5"/>
    <w:rsid w:val="003D14DB"/>
    <w:rsid w:val="003D1A13"/>
    <w:rsid w:val="003D3F91"/>
    <w:rsid w:val="003D5049"/>
    <w:rsid w:val="003D5F1E"/>
    <w:rsid w:val="003D7A7B"/>
    <w:rsid w:val="003D7BC5"/>
    <w:rsid w:val="003E128E"/>
    <w:rsid w:val="003E472D"/>
    <w:rsid w:val="003E5338"/>
    <w:rsid w:val="003E5898"/>
    <w:rsid w:val="003E670C"/>
    <w:rsid w:val="003E6762"/>
    <w:rsid w:val="003F069B"/>
    <w:rsid w:val="003F0AD5"/>
    <w:rsid w:val="003F21EF"/>
    <w:rsid w:val="003F24AB"/>
    <w:rsid w:val="003F28E8"/>
    <w:rsid w:val="003F3D3F"/>
    <w:rsid w:val="003F69C0"/>
    <w:rsid w:val="003F6DD5"/>
    <w:rsid w:val="003F7AE6"/>
    <w:rsid w:val="00402D83"/>
    <w:rsid w:val="00405FF4"/>
    <w:rsid w:val="00412FF2"/>
    <w:rsid w:val="0041353D"/>
    <w:rsid w:val="00413C08"/>
    <w:rsid w:val="004140D7"/>
    <w:rsid w:val="004154DF"/>
    <w:rsid w:val="00420085"/>
    <w:rsid w:val="00421846"/>
    <w:rsid w:val="00423224"/>
    <w:rsid w:val="00423A85"/>
    <w:rsid w:val="00427306"/>
    <w:rsid w:val="00427484"/>
    <w:rsid w:val="00430340"/>
    <w:rsid w:val="00433EBF"/>
    <w:rsid w:val="00434B7D"/>
    <w:rsid w:val="0043598F"/>
    <w:rsid w:val="004504FF"/>
    <w:rsid w:val="00450E4B"/>
    <w:rsid w:val="004510E4"/>
    <w:rsid w:val="0045775E"/>
    <w:rsid w:val="00457DD7"/>
    <w:rsid w:val="004718EE"/>
    <w:rsid w:val="00471B98"/>
    <w:rsid w:val="00472014"/>
    <w:rsid w:val="0047281F"/>
    <w:rsid w:val="00474021"/>
    <w:rsid w:val="004757C9"/>
    <w:rsid w:val="004818B1"/>
    <w:rsid w:val="00485442"/>
    <w:rsid w:val="00486258"/>
    <w:rsid w:val="004877C0"/>
    <w:rsid w:val="00490A5B"/>
    <w:rsid w:val="00491A8F"/>
    <w:rsid w:val="00492096"/>
    <w:rsid w:val="00492789"/>
    <w:rsid w:val="0049356B"/>
    <w:rsid w:val="00497A0C"/>
    <w:rsid w:val="004B3D29"/>
    <w:rsid w:val="004B3E50"/>
    <w:rsid w:val="004B6B40"/>
    <w:rsid w:val="004C1A92"/>
    <w:rsid w:val="004C1C1F"/>
    <w:rsid w:val="004C25D1"/>
    <w:rsid w:val="004C2756"/>
    <w:rsid w:val="004C2E21"/>
    <w:rsid w:val="004C5AC4"/>
    <w:rsid w:val="004C5C00"/>
    <w:rsid w:val="004C65C5"/>
    <w:rsid w:val="004C662C"/>
    <w:rsid w:val="004C7817"/>
    <w:rsid w:val="004D1CA9"/>
    <w:rsid w:val="004D2B0F"/>
    <w:rsid w:val="004D45ED"/>
    <w:rsid w:val="004D5CA7"/>
    <w:rsid w:val="004D7E52"/>
    <w:rsid w:val="004E1817"/>
    <w:rsid w:val="004E485A"/>
    <w:rsid w:val="004E4F9C"/>
    <w:rsid w:val="004E6FBC"/>
    <w:rsid w:val="004E7AEE"/>
    <w:rsid w:val="004F0346"/>
    <w:rsid w:val="004F0C19"/>
    <w:rsid w:val="004F0C87"/>
    <w:rsid w:val="004F3E19"/>
    <w:rsid w:val="004F51A9"/>
    <w:rsid w:val="004F55AD"/>
    <w:rsid w:val="004F5F3F"/>
    <w:rsid w:val="004F60FA"/>
    <w:rsid w:val="004F70F1"/>
    <w:rsid w:val="004F75DA"/>
    <w:rsid w:val="00502418"/>
    <w:rsid w:val="00503E34"/>
    <w:rsid w:val="005129DB"/>
    <w:rsid w:val="005142E4"/>
    <w:rsid w:val="00515404"/>
    <w:rsid w:val="00515790"/>
    <w:rsid w:val="00515E3F"/>
    <w:rsid w:val="0052166B"/>
    <w:rsid w:val="00521D8A"/>
    <w:rsid w:val="00522DF9"/>
    <w:rsid w:val="005238A5"/>
    <w:rsid w:val="00525254"/>
    <w:rsid w:val="005264B8"/>
    <w:rsid w:val="005301C1"/>
    <w:rsid w:val="005333E3"/>
    <w:rsid w:val="00533691"/>
    <w:rsid w:val="00534DED"/>
    <w:rsid w:val="005367CF"/>
    <w:rsid w:val="005379A4"/>
    <w:rsid w:val="005406BC"/>
    <w:rsid w:val="00543E04"/>
    <w:rsid w:val="0054525D"/>
    <w:rsid w:val="00545635"/>
    <w:rsid w:val="005565B5"/>
    <w:rsid w:val="005614FC"/>
    <w:rsid w:val="00564EFB"/>
    <w:rsid w:val="005661FC"/>
    <w:rsid w:val="00567C1C"/>
    <w:rsid w:val="00570A43"/>
    <w:rsid w:val="005712FF"/>
    <w:rsid w:val="00574C0E"/>
    <w:rsid w:val="00577D28"/>
    <w:rsid w:val="00580FE2"/>
    <w:rsid w:val="0059046E"/>
    <w:rsid w:val="005946A0"/>
    <w:rsid w:val="005957A1"/>
    <w:rsid w:val="0059654C"/>
    <w:rsid w:val="00597528"/>
    <w:rsid w:val="00597E92"/>
    <w:rsid w:val="005A083B"/>
    <w:rsid w:val="005A2A0A"/>
    <w:rsid w:val="005A336A"/>
    <w:rsid w:val="005A35EF"/>
    <w:rsid w:val="005B1362"/>
    <w:rsid w:val="005B32B3"/>
    <w:rsid w:val="005B352E"/>
    <w:rsid w:val="005B4E07"/>
    <w:rsid w:val="005B5007"/>
    <w:rsid w:val="005B5830"/>
    <w:rsid w:val="005C1255"/>
    <w:rsid w:val="005C1755"/>
    <w:rsid w:val="005C3465"/>
    <w:rsid w:val="005C4895"/>
    <w:rsid w:val="005C7023"/>
    <w:rsid w:val="005C73C3"/>
    <w:rsid w:val="005D2200"/>
    <w:rsid w:val="005D3E4F"/>
    <w:rsid w:val="005D6F63"/>
    <w:rsid w:val="005D7853"/>
    <w:rsid w:val="005E0F68"/>
    <w:rsid w:val="005E155D"/>
    <w:rsid w:val="005E1593"/>
    <w:rsid w:val="005E3F40"/>
    <w:rsid w:val="005E721A"/>
    <w:rsid w:val="005E7473"/>
    <w:rsid w:val="005F02D7"/>
    <w:rsid w:val="005F1041"/>
    <w:rsid w:val="005F2592"/>
    <w:rsid w:val="005F3C15"/>
    <w:rsid w:val="00601A9A"/>
    <w:rsid w:val="00602509"/>
    <w:rsid w:val="0060252E"/>
    <w:rsid w:val="00602E6B"/>
    <w:rsid w:val="0060525A"/>
    <w:rsid w:val="00605F04"/>
    <w:rsid w:val="006073FE"/>
    <w:rsid w:val="00612029"/>
    <w:rsid w:val="00613E9D"/>
    <w:rsid w:val="0061433C"/>
    <w:rsid w:val="00614AFD"/>
    <w:rsid w:val="0062178F"/>
    <w:rsid w:val="00623458"/>
    <w:rsid w:val="006242FD"/>
    <w:rsid w:val="006261FF"/>
    <w:rsid w:val="00627061"/>
    <w:rsid w:val="00631BDA"/>
    <w:rsid w:val="0063514C"/>
    <w:rsid w:val="006404E2"/>
    <w:rsid w:val="006405C0"/>
    <w:rsid w:val="00641A68"/>
    <w:rsid w:val="00643833"/>
    <w:rsid w:val="00643B44"/>
    <w:rsid w:val="00644350"/>
    <w:rsid w:val="00645390"/>
    <w:rsid w:val="00647F67"/>
    <w:rsid w:val="00650FA9"/>
    <w:rsid w:val="0065213C"/>
    <w:rsid w:val="0065411C"/>
    <w:rsid w:val="006557C8"/>
    <w:rsid w:val="00656AEC"/>
    <w:rsid w:val="00660D55"/>
    <w:rsid w:val="00662C74"/>
    <w:rsid w:val="00662DEB"/>
    <w:rsid w:val="00663465"/>
    <w:rsid w:val="00665FF4"/>
    <w:rsid w:val="00666F4E"/>
    <w:rsid w:val="00667D98"/>
    <w:rsid w:val="00673B36"/>
    <w:rsid w:val="006740E5"/>
    <w:rsid w:val="00675949"/>
    <w:rsid w:val="0067673E"/>
    <w:rsid w:val="0067745C"/>
    <w:rsid w:val="00677EAF"/>
    <w:rsid w:val="00682653"/>
    <w:rsid w:val="00683FF8"/>
    <w:rsid w:val="0068414F"/>
    <w:rsid w:val="006861ED"/>
    <w:rsid w:val="00690D9B"/>
    <w:rsid w:val="006918FD"/>
    <w:rsid w:val="0069192B"/>
    <w:rsid w:val="00695519"/>
    <w:rsid w:val="006959FC"/>
    <w:rsid w:val="00696E89"/>
    <w:rsid w:val="00697565"/>
    <w:rsid w:val="006A1DF8"/>
    <w:rsid w:val="006A1FBC"/>
    <w:rsid w:val="006A2B6B"/>
    <w:rsid w:val="006A2FCD"/>
    <w:rsid w:val="006A4EF2"/>
    <w:rsid w:val="006A5EA9"/>
    <w:rsid w:val="006A7381"/>
    <w:rsid w:val="006B4404"/>
    <w:rsid w:val="006B6821"/>
    <w:rsid w:val="006B68E6"/>
    <w:rsid w:val="006B7B2A"/>
    <w:rsid w:val="006C0CBA"/>
    <w:rsid w:val="006C18DB"/>
    <w:rsid w:val="006C29EC"/>
    <w:rsid w:val="006C7C21"/>
    <w:rsid w:val="006D253B"/>
    <w:rsid w:val="006D2EC8"/>
    <w:rsid w:val="006D3874"/>
    <w:rsid w:val="006D5469"/>
    <w:rsid w:val="006D71B2"/>
    <w:rsid w:val="006E24E2"/>
    <w:rsid w:val="006E47B9"/>
    <w:rsid w:val="006E63D8"/>
    <w:rsid w:val="006E67B1"/>
    <w:rsid w:val="006F0410"/>
    <w:rsid w:val="006F0977"/>
    <w:rsid w:val="006F18A1"/>
    <w:rsid w:val="006F228C"/>
    <w:rsid w:val="006F252F"/>
    <w:rsid w:val="006F6345"/>
    <w:rsid w:val="006F7366"/>
    <w:rsid w:val="007006B2"/>
    <w:rsid w:val="00702579"/>
    <w:rsid w:val="00704ABE"/>
    <w:rsid w:val="00713598"/>
    <w:rsid w:val="00716344"/>
    <w:rsid w:val="007168AB"/>
    <w:rsid w:val="00716C2C"/>
    <w:rsid w:val="00720B00"/>
    <w:rsid w:val="00722352"/>
    <w:rsid w:val="00723EEB"/>
    <w:rsid w:val="00724A3B"/>
    <w:rsid w:val="00726D46"/>
    <w:rsid w:val="00727485"/>
    <w:rsid w:val="00727F53"/>
    <w:rsid w:val="007303BF"/>
    <w:rsid w:val="00732099"/>
    <w:rsid w:val="00732536"/>
    <w:rsid w:val="007327CE"/>
    <w:rsid w:val="00732A08"/>
    <w:rsid w:val="00733630"/>
    <w:rsid w:val="00735D09"/>
    <w:rsid w:val="007436F2"/>
    <w:rsid w:val="0074372A"/>
    <w:rsid w:val="00747016"/>
    <w:rsid w:val="0075081B"/>
    <w:rsid w:val="007508D6"/>
    <w:rsid w:val="00753178"/>
    <w:rsid w:val="00756A6F"/>
    <w:rsid w:val="00756FFF"/>
    <w:rsid w:val="00757302"/>
    <w:rsid w:val="00760C15"/>
    <w:rsid w:val="00763B6D"/>
    <w:rsid w:val="007653B0"/>
    <w:rsid w:val="00770BC1"/>
    <w:rsid w:val="00771DBA"/>
    <w:rsid w:val="00772F9E"/>
    <w:rsid w:val="0077414A"/>
    <w:rsid w:val="00774B22"/>
    <w:rsid w:val="00775650"/>
    <w:rsid w:val="00776048"/>
    <w:rsid w:val="007766E6"/>
    <w:rsid w:val="00776CBF"/>
    <w:rsid w:val="007816B7"/>
    <w:rsid w:val="00782AB4"/>
    <w:rsid w:val="0078572B"/>
    <w:rsid w:val="007900E0"/>
    <w:rsid w:val="007919FE"/>
    <w:rsid w:val="00791D4F"/>
    <w:rsid w:val="007975B9"/>
    <w:rsid w:val="007A3E93"/>
    <w:rsid w:val="007A6818"/>
    <w:rsid w:val="007B0AAA"/>
    <w:rsid w:val="007B2BEE"/>
    <w:rsid w:val="007B321A"/>
    <w:rsid w:val="007B32C9"/>
    <w:rsid w:val="007B3BF9"/>
    <w:rsid w:val="007B4D97"/>
    <w:rsid w:val="007C42B8"/>
    <w:rsid w:val="007C44D1"/>
    <w:rsid w:val="007C7C5F"/>
    <w:rsid w:val="007D0F65"/>
    <w:rsid w:val="007D100C"/>
    <w:rsid w:val="007D358B"/>
    <w:rsid w:val="007D5AB0"/>
    <w:rsid w:val="007D710A"/>
    <w:rsid w:val="007E087B"/>
    <w:rsid w:val="007E1C0E"/>
    <w:rsid w:val="007E2546"/>
    <w:rsid w:val="007E3BF9"/>
    <w:rsid w:val="007E47B1"/>
    <w:rsid w:val="007E6DD5"/>
    <w:rsid w:val="007E7025"/>
    <w:rsid w:val="007F2F61"/>
    <w:rsid w:val="007F3BF0"/>
    <w:rsid w:val="007F4219"/>
    <w:rsid w:val="007F53B2"/>
    <w:rsid w:val="007F5CBC"/>
    <w:rsid w:val="00800223"/>
    <w:rsid w:val="008019B4"/>
    <w:rsid w:val="0080409D"/>
    <w:rsid w:val="008148B8"/>
    <w:rsid w:val="00816AB8"/>
    <w:rsid w:val="00817B32"/>
    <w:rsid w:val="008225E9"/>
    <w:rsid w:val="00822BDB"/>
    <w:rsid w:val="008240B6"/>
    <w:rsid w:val="00824B5D"/>
    <w:rsid w:val="00827048"/>
    <w:rsid w:val="00827457"/>
    <w:rsid w:val="00832897"/>
    <w:rsid w:val="008344C7"/>
    <w:rsid w:val="008372FA"/>
    <w:rsid w:val="00840D33"/>
    <w:rsid w:val="008439D2"/>
    <w:rsid w:val="00843FA9"/>
    <w:rsid w:val="00846C84"/>
    <w:rsid w:val="0084785B"/>
    <w:rsid w:val="00850DC9"/>
    <w:rsid w:val="008511D0"/>
    <w:rsid w:val="00853363"/>
    <w:rsid w:val="00853D9A"/>
    <w:rsid w:val="00860E3A"/>
    <w:rsid w:val="0086113C"/>
    <w:rsid w:val="00863C9A"/>
    <w:rsid w:val="008716FB"/>
    <w:rsid w:val="00871BF0"/>
    <w:rsid w:val="0087232E"/>
    <w:rsid w:val="00872440"/>
    <w:rsid w:val="00875757"/>
    <w:rsid w:val="00875B5B"/>
    <w:rsid w:val="00876238"/>
    <w:rsid w:val="00876BD1"/>
    <w:rsid w:val="00877CFD"/>
    <w:rsid w:val="00880689"/>
    <w:rsid w:val="00880D25"/>
    <w:rsid w:val="008832D8"/>
    <w:rsid w:val="0088481A"/>
    <w:rsid w:val="00884FE7"/>
    <w:rsid w:val="00887D56"/>
    <w:rsid w:val="00890419"/>
    <w:rsid w:val="00890467"/>
    <w:rsid w:val="00890511"/>
    <w:rsid w:val="00893B05"/>
    <w:rsid w:val="00895A9E"/>
    <w:rsid w:val="00897A2B"/>
    <w:rsid w:val="00897FEA"/>
    <w:rsid w:val="008A014B"/>
    <w:rsid w:val="008A04EC"/>
    <w:rsid w:val="008A2B2A"/>
    <w:rsid w:val="008A5228"/>
    <w:rsid w:val="008A58B9"/>
    <w:rsid w:val="008A747A"/>
    <w:rsid w:val="008A7A63"/>
    <w:rsid w:val="008B1BD2"/>
    <w:rsid w:val="008B2CDF"/>
    <w:rsid w:val="008B7853"/>
    <w:rsid w:val="008B7911"/>
    <w:rsid w:val="008C1D1E"/>
    <w:rsid w:val="008C242F"/>
    <w:rsid w:val="008C3B8B"/>
    <w:rsid w:val="008C49D5"/>
    <w:rsid w:val="008D1281"/>
    <w:rsid w:val="008D4B0A"/>
    <w:rsid w:val="008D5293"/>
    <w:rsid w:val="008D5E11"/>
    <w:rsid w:val="008D6731"/>
    <w:rsid w:val="008D6893"/>
    <w:rsid w:val="008D7233"/>
    <w:rsid w:val="008E0811"/>
    <w:rsid w:val="008E15CA"/>
    <w:rsid w:val="008E319C"/>
    <w:rsid w:val="008E3230"/>
    <w:rsid w:val="008E3A4B"/>
    <w:rsid w:val="008E56E8"/>
    <w:rsid w:val="008E6076"/>
    <w:rsid w:val="008E60EA"/>
    <w:rsid w:val="008E6C11"/>
    <w:rsid w:val="008F38E8"/>
    <w:rsid w:val="008F39C8"/>
    <w:rsid w:val="008F582D"/>
    <w:rsid w:val="008F6AD9"/>
    <w:rsid w:val="00901FF3"/>
    <w:rsid w:val="00902D4C"/>
    <w:rsid w:val="0090521C"/>
    <w:rsid w:val="00907355"/>
    <w:rsid w:val="0091412F"/>
    <w:rsid w:val="009141C3"/>
    <w:rsid w:val="009152C5"/>
    <w:rsid w:val="009205FB"/>
    <w:rsid w:val="00921C11"/>
    <w:rsid w:val="00935AB2"/>
    <w:rsid w:val="00935D1A"/>
    <w:rsid w:val="009402F6"/>
    <w:rsid w:val="0094329C"/>
    <w:rsid w:val="00944551"/>
    <w:rsid w:val="0094494A"/>
    <w:rsid w:val="00945BB1"/>
    <w:rsid w:val="009464BD"/>
    <w:rsid w:val="00947559"/>
    <w:rsid w:val="00947CBC"/>
    <w:rsid w:val="0095011A"/>
    <w:rsid w:val="009509D5"/>
    <w:rsid w:val="00951B61"/>
    <w:rsid w:val="009578F5"/>
    <w:rsid w:val="0095796D"/>
    <w:rsid w:val="00961823"/>
    <w:rsid w:val="0096195A"/>
    <w:rsid w:val="009664E7"/>
    <w:rsid w:val="00972763"/>
    <w:rsid w:val="00974A11"/>
    <w:rsid w:val="00980C39"/>
    <w:rsid w:val="0098183B"/>
    <w:rsid w:val="0098439D"/>
    <w:rsid w:val="00984D18"/>
    <w:rsid w:val="00987847"/>
    <w:rsid w:val="009900CC"/>
    <w:rsid w:val="009922BA"/>
    <w:rsid w:val="00996EA8"/>
    <w:rsid w:val="00997481"/>
    <w:rsid w:val="0099776E"/>
    <w:rsid w:val="009A029E"/>
    <w:rsid w:val="009A700F"/>
    <w:rsid w:val="009A7472"/>
    <w:rsid w:val="009A7BBE"/>
    <w:rsid w:val="009B1203"/>
    <w:rsid w:val="009B4611"/>
    <w:rsid w:val="009B544E"/>
    <w:rsid w:val="009B6311"/>
    <w:rsid w:val="009B6D6B"/>
    <w:rsid w:val="009B74D3"/>
    <w:rsid w:val="009C1B43"/>
    <w:rsid w:val="009C4B1C"/>
    <w:rsid w:val="009C4D71"/>
    <w:rsid w:val="009C60C2"/>
    <w:rsid w:val="009C7E6A"/>
    <w:rsid w:val="009D12BF"/>
    <w:rsid w:val="009D1ED4"/>
    <w:rsid w:val="009E14E1"/>
    <w:rsid w:val="009E1969"/>
    <w:rsid w:val="009E25F6"/>
    <w:rsid w:val="009E2C57"/>
    <w:rsid w:val="009E3278"/>
    <w:rsid w:val="009E4FCE"/>
    <w:rsid w:val="009F0BBB"/>
    <w:rsid w:val="009F1B98"/>
    <w:rsid w:val="009F28F2"/>
    <w:rsid w:val="009F3EDA"/>
    <w:rsid w:val="009F7309"/>
    <w:rsid w:val="00A01ED5"/>
    <w:rsid w:val="00A046F0"/>
    <w:rsid w:val="00A06D6A"/>
    <w:rsid w:val="00A075DC"/>
    <w:rsid w:val="00A07C31"/>
    <w:rsid w:val="00A10D8B"/>
    <w:rsid w:val="00A10EC9"/>
    <w:rsid w:val="00A11EC3"/>
    <w:rsid w:val="00A128D0"/>
    <w:rsid w:val="00A13DFE"/>
    <w:rsid w:val="00A162CF"/>
    <w:rsid w:val="00A169D3"/>
    <w:rsid w:val="00A23A34"/>
    <w:rsid w:val="00A27320"/>
    <w:rsid w:val="00A27B22"/>
    <w:rsid w:val="00A30214"/>
    <w:rsid w:val="00A31E63"/>
    <w:rsid w:val="00A3223E"/>
    <w:rsid w:val="00A341CE"/>
    <w:rsid w:val="00A34E62"/>
    <w:rsid w:val="00A35B79"/>
    <w:rsid w:val="00A36115"/>
    <w:rsid w:val="00A368E1"/>
    <w:rsid w:val="00A37DC5"/>
    <w:rsid w:val="00A41090"/>
    <w:rsid w:val="00A418DB"/>
    <w:rsid w:val="00A41EAF"/>
    <w:rsid w:val="00A42261"/>
    <w:rsid w:val="00A50940"/>
    <w:rsid w:val="00A52104"/>
    <w:rsid w:val="00A55FCF"/>
    <w:rsid w:val="00A603E2"/>
    <w:rsid w:val="00A606B0"/>
    <w:rsid w:val="00A60FF9"/>
    <w:rsid w:val="00A64123"/>
    <w:rsid w:val="00A7185C"/>
    <w:rsid w:val="00A7472E"/>
    <w:rsid w:val="00A757DC"/>
    <w:rsid w:val="00A82B47"/>
    <w:rsid w:val="00A83D30"/>
    <w:rsid w:val="00A847F8"/>
    <w:rsid w:val="00A86739"/>
    <w:rsid w:val="00A90917"/>
    <w:rsid w:val="00A92098"/>
    <w:rsid w:val="00A9217A"/>
    <w:rsid w:val="00A9291E"/>
    <w:rsid w:val="00A93DE1"/>
    <w:rsid w:val="00A94BF8"/>
    <w:rsid w:val="00A97409"/>
    <w:rsid w:val="00A9761B"/>
    <w:rsid w:val="00AA227C"/>
    <w:rsid w:val="00AA262D"/>
    <w:rsid w:val="00AA29C1"/>
    <w:rsid w:val="00AA5794"/>
    <w:rsid w:val="00AA72E4"/>
    <w:rsid w:val="00AB33FA"/>
    <w:rsid w:val="00AB4AE6"/>
    <w:rsid w:val="00AB7517"/>
    <w:rsid w:val="00AB7C2F"/>
    <w:rsid w:val="00AC0BDF"/>
    <w:rsid w:val="00AC1271"/>
    <w:rsid w:val="00AC136C"/>
    <w:rsid w:val="00AC259F"/>
    <w:rsid w:val="00AC5019"/>
    <w:rsid w:val="00AD3BC9"/>
    <w:rsid w:val="00AD420C"/>
    <w:rsid w:val="00AD54B9"/>
    <w:rsid w:val="00AD7720"/>
    <w:rsid w:val="00AE09B4"/>
    <w:rsid w:val="00AE2327"/>
    <w:rsid w:val="00AE48B2"/>
    <w:rsid w:val="00AE7BC6"/>
    <w:rsid w:val="00AF1B11"/>
    <w:rsid w:val="00AF2012"/>
    <w:rsid w:val="00AF32DA"/>
    <w:rsid w:val="00AF36CD"/>
    <w:rsid w:val="00AF47ED"/>
    <w:rsid w:val="00AF4E51"/>
    <w:rsid w:val="00AF551B"/>
    <w:rsid w:val="00AF6ACA"/>
    <w:rsid w:val="00AF710C"/>
    <w:rsid w:val="00AF7B2E"/>
    <w:rsid w:val="00B017B1"/>
    <w:rsid w:val="00B04426"/>
    <w:rsid w:val="00B0532C"/>
    <w:rsid w:val="00B05835"/>
    <w:rsid w:val="00B058E4"/>
    <w:rsid w:val="00B05B11"/>
    <w:rsid w:val="00B102A7"/>
    <w:rsid w:val="00B13900"/>
    <w:rsid w:val="00B14656"/>
    <w:rsid w:val="00B14D0E"/>
    <w:rsid w:val="00B157F5"/>
    <w:rsid w:val="00B218CF"/>
    <w:rsid w:val="00B222CE"/>
    <w:rsid w:val="00B23951"/>
    <w:rsid w:val="00B23B34"/>
    <w:rsid w:val="00B24579"/>
    <w:rsid w:val="00B26AEA"/>
    <w:rsid w:val="00B279EC"/>
    <w:rsid w:val="00B30A68"/>
    <w:rsid w:val="00B30DBD"/>
    <w:rsid w:val="00B31017"/>
    <w:rsid w:val="00B325F1"/>
    <w:rsid w:val="00B33B0F"/>
    <w:rsid w:val="00B36A04"/>
    <w:rsid w:val="00B36F43"/>
    <w:rsid w:val="00B37DB4"/>
    <w:rsid w:val="00B4242C"/>
    <w:rsid w:val="00B43936"/>
    <w:rsid w:val="00B43FEA"/>
    <w:rsid w:val="00B44086"/>
    <w:rsid w:val="00B4490F"/>
    <w:rsid w:val="00B45000"/>
    <w:rsid w:val="00B45995"/>
    <w:rsid w:val="00B5046B"/>
    <w:rsid w:val="00B519F4"/>
    <w:rsid w:val="00B53AE8"/>
    <w:rsid w:val="00B53C4C"/>
    <w:rsid w:val="00B54FEB"/>
    <w:rsid w:val="00B56102"/>
    <w:rsid w:val="00B572D5"/>
    <w:rsid w:val="00B5779D"/>
    <w:rsid w:val="00B57EDF"/>
    <w:rsid w:val="00B612E1"/>
    <w:rsid w:val="00B61768"/>
    <w:rsid w:val="00B638E2"/>
    <w:rsid w:val="00B64D88"/>
    <w:rsid w:val="00B65AC7"/>
    <w:rsid w:val="00B66CD8"/>
    <w:rsid w:val="00B66EA0"/>
    <w:rsid w:val="00B7545F"/>
    <w:rsid w:val="00B7748B"/>
    <w:rsid w:val="00B80ACF"/>
    <w:rsid w:val="00B82910"/>
    <w:rsid w:val="00B836FF"/>
    <w:rsid w:val="00B85338"/>
    <w:rsid w:val="00B85B55"/>
    <w:rsid w:val="00B86719"/>
    <w:rsid w:val="00B904F1"/>
    <w:rsid w:val="00B95FA9"/>
    <w:rsid w:val="00B972B2"/>
    <w:rsid w:val="00BA008A"/>
    <w:rsid w:val="00BA0902"/>
    <w:rsid w:val="00BA1A33"/>
    <w:rsid w:val="00BA27AD"/>
    <w:rsid w:val="00BA2B48"/>
    <w:rsid w:val="00BA32C7"/>
    <w:rsid w:val="00BA6078"/>
    <w:rsid w:val="00BA74FF"/>
    <w:rsid w:val="00BB032E"/>
    <w:rsid w:val="00BB08DD"/>
    <w:rsid w:val="00BB245A"/>
    <w:rsid w:val="00BC01B1"/>
    <w:rsid w:val="00BC036B"/>
    <w:rsid w:val="00BC15F3"/>
    <w:rsid w:val="00BC192B"/>
    <w:rsid w:val="00BC2420"/>
    <w:rsid w:val="00BC52AD"/>
    <w:rsid w:val="00BC52F7"/>
    <w:rsid w:val="00BD4E7E"/>
    <w:rsid w:val="00BD4F61"/>
    <w:rsid w:val="00BD5345"/>
    <w:rsid w:val="00BD67C5"/>
    <w:rsid w:val="00BE4BEB"/>
    <w:rsid w:val="00BE5B38"/>
    <w:rsid w:val="00BE5BBD"/>
    <w:rsid w:val="00BF41B1"/>
    <w:rsid w:val="00BF4F14"/>
    <w:rsid w:val="00BF5874"/>
    <w:rsid w:val="00BF6808"/>
    <w:rsid w:val="00BF6A49"/>
    <w:rsid w:val="00BF6B9E"/>
    <w:rsid w:val="00BF763E"/>
    <w:rsid w:val="00C01281"/>
    <w:rsid w:val="00C0267F"/>
    <w:rsid w:val="00C20912"/>
    <w:rsid w:val="00C24819"/>
    <w:rsid w:val="00C251D6"/>
    <w:rsid w:val="00C25DDC"/>
    <w:rsid w:val="00C26D69"/>
    <w:rsid w:val="00C30EE8"/>
    <w:rsid w:val="00C311C7"/>
    <w:rsid w:val="00C36C59"/>
    <w:rsid w:val="00C40BFD"/>
    <w:rsid w:val="00C40EA4"/>
    <w:rsid w:val="00C4156E"/>
    <w:rsid w:val="00C4170C"/>
    <w:rsid w:val="00C42C2E"/>
    <w:rsid w:val="00C447B7"/>
    <w:rsid w:val="00C46D81"/>
    <w:rsid w:val="00C471F6"/>
    <w:rsid w:val="00C477C6"/>
    <w:rsid w:val="00C47886"/>
    <w:rsid w:val="00C52956"/>
    <w:rsid w:val="00C534B8"/>
    <w:rsid w:val="00C57F18"/>
    <w:rsid w:val="00C60C99"/>
    <w:rsid w:val="00C61D5B"/>
    <w:rsid w:val="00C6391D"/>
    <w:rsid w:val="00C64F05"/>
    <w:rsid w:val="00C650F4"/>
    <w:rsid w:val="00C711FF"/>
    <w:rsid w:val="00C73948"/>
    <w:rsid w:val="00C73CCC"/>
    <w:rsid w:val="00C769E4"/>
    <w:rsid w:val="00C7760A"/>
    <w:rsid w:val="00C82D9C"/>
    <w:rsid w:val="00C85108"/>
    <w:rsid w:val="00C852E8"/>
    <w:rsid w:val="00C85C69"/>
    <w:rsid w:val="00C87257"/>
    <w:rsid w:val="00C879F2"/>
    <w:rsid w:val="00C9357E"/>
    <w:rsid w:val="00C93968"/>
    <w:rsid w:val="00C945CB"/>
    <w:rsid w:val="00C94EE9"/>
    <w:rsid w:val="00C95FB1"/>
    <w:rsid w:val="00C9708F"/>
    <w:rsid w:val="00CA0A85"/>
    <w:rsid w:val="00CA0D34"/>
    <w:rsid w:val="00CA32AC"/>
    <w:rsid w:val="00CA363F"/>
    <w:rsid w:val="00CA5A5A"/>
    <w:rsid w:val="00CA5BFC"/>
    <w:rsid w:val="00CA6351"/>
    <w:rsid w:val="00CA6548"/>
    <w:rsid w:val="00CA7162"/>
    <w:rsid w:val="00CB2043"/>
    <w:rsid w:val="00CB3CED"/>
    <w:rsid w:val="00CB536C"/>
    <w:rsid w:val="00CB74A8"/>
    <w:rsid w:val="00CC27E9"/>
    <w:rsid w:val="00CC2CA7"/>
    <w:rsid w:val="00CC40E4"/>
    <w:rsid w:val="00CC4CD3"/>
    <w:rsid w:val="00CC5A9C"/>
    <w:rsid w:val="00CC642F"/>
    <w:rsid w:val="00CD0A13"/>
    <w:rsid w:val="00CD379E"/>
    <w:rsid w:val="00CD49AB"/>
    <w:rsid w:val="00CD4A0A"/>
    <w:rsid w:val="00CD58D4"/>
    <w:rsid w:val="00CE27BB"/>
    <w:rsid w:val="00CE3961"/>
    <w:rsid w:val="00CE4302"/>
    <w:rsid w:val="00CE4F4F"/>
    <w:rsid w:val="00CE647B"/>
    <w:rsid w:val="00CE726C"/>
    <w:rsid w:val="00CF7B9D"/>
    <w:rsid w:val="00D0579E"/>
    <w:rsid w:val="00D06E6E"/>
    <w:rsid w:val="00D126EF"/>
    <w:rsid w:val="00D1442E"/>
    <w:rsid w:val="00D16338"/>
    <w:rsid w:val="00D215E3"/>
    <w:rsid w:val="00D2163D"/>
    <w:rsid w:val="00D22227"/>
    <w:rsid w:val="00D22C74"/>
    <w:rsid w:val="00D22CA0"/>
    <w:rsid w:val="00D26ED5"/>
    <w:rsid w:val="00D319DD"/>
    <w:rsid w:val="00D36D8A"/>
    <w:rsid w:val="00D37946"/>
    <w:rsid w:val="00D37F82"/>
    <w:rsid w:val="00D41BCA"/>
    <w:rsid w:val="00D422B0"/>
    <w:rsid w:val="00D46298"/>
    <w:rsid w:val="00D46D68"/>
    <w:rsid w:val="00D479E7"/>
    <w:rsid w:val="00D50A60"/>
    <w:rsid w:val="00D50ECF"/>
    <w:rsid w:val="00D52158"/>
    <w:rsid w:val="00D52352"/>
    <w:rsid w:val="00D52702"/>
    <w:rsid w:val="00D560C6"/>
    <w:rsid w:val="00D56487"/>
    <w:rsid w:val="00D565B5"/>
    <w:rsid w:val="00D60B68"/>
    <w:rsid w:val="00D60B69"/>
    <w:rsid w:val="00D6173B"/>
    <w:rsid w:val="00D62C05"/>
    <w:rsid w:val="00D6453B"/>
    <w:rsid w:val="00D70647"/>
    <w:rsid w:val="00D70BCA"/>
    <w:rsid w:val="00D775E3"/>
    <w:rsid w:val="00D819AE"/>
    <w:rsid w:val="00D83EAD"/>
    <w:rsid w:val="00D84187"/>
    <w:rsid w:val="00D8491B"/>
    <w:rsid w:val="00D85424"/>
    <w:rsid w:val="00D87391"/>
    <w:rsid w:val="00D904B7"/>
    <w:rsid w:val="00D951D9"/>
    <w:rsid w:val="00D953BD"/>
    <w:rsid w:val="00D97AC3"/>
    <w:rsid w:val="00DA1C79"/>
    <w:rsid w:val="00DA2929"/>
    <w:rsid w:val="00DA3051"/>
    <w:rsid w:val="00DA3EE7"/>
    <w:rsid w:val="00DB77B3"/>
    <w:rsid w:val="00DC141D"/>
    <w:rsid w:val="00DC17D0"/>
    <w:rsid w:val="00DC6D9C"/>
    <w:rsid w:val="00DD4588"/>
    <w:rsid w:val="00DD5C84"/>
    <w:rsid w:val="00DD61FD"/>
    <w:rsid w:val="00DD6CF6"/>
    <w:rsid w:val="00DD7DEA"/>
    <w:rsid w:val="00DE1282"/>
    <w:rsid w:val="00DE5D43"/>
    <w:rsid w:val="00DE67F2"/>
    <w:rsid w:val="00DE6C0B"/>
    <w:rsid w:val="00DE6D41"/>
    <w:rsid w:val="00DE7781"/>
    <w:rsid w:val="00DF4865"/>
    <w:rsid w:val="00E00903"/>
    <w:rsid w:val="00E0185B"/>
    <w:rsid w:val="00E01E15"/>
    <w:rsid w:val="00E030E5"/>
    <w:rsid w:val="00E039B1"/>
    <w:rsid w:val="00E04297"/>
    <w:rsid w:val="00E04548"/>
    <w:rsid w:val="00E04965"/>
    <w:rsid w:val="00E04CEA"/>
    <w:rsid w:val="00E05009"/>
    <w:rsid w:val="00E05EAB"/>
    <w:rsid w:val="00E07F5F"/>
    <w:rsid w:val="00E1019D"/>
    <w:rsid w:val="00E108C0"/>
    <w:rsid w:val="00E120E7"/>
    <w:rsid w:val="00E17E2E"/>
    <w:rsid w:val="00E22A7F"/>
    <w:rsid w:val="00E2449C"/>
    <w:rsid w:val="00E253AB"/>
    <w:rsid w:val="00E255F6"/>
    <w:rsid w:val="00E25895"/>
    <w:rsid w:val="00E31212"/>
    <w:rsid w:val="00E32A5F"/>
    <w:rsid w:val="00E33AE3"/>
    <w:rsid w:val="00E40000"/>
    <w:rsid w:val="00E41A5D"/>
    <w:rsid w:val="00E42E74"/>
    <w:rsid w:val="00E44C14"/>
    <w:rsid w:val="00E45904"/>
    <w:rsid w:val="00E45938"/>
    <w:rsid w:val="00E463CB"/>
    <w:rsid w:val="00E46BE1"/>
    <w:rsid w:val="00E5043B"/>
    <w:rsid w:val="00E539B6"/>
    <w:rsid w:val="00E55CA7"/>
    <w:rsid w:val="00E56FB1"/>
    <w:rsid w:val="00E654DC"/>
    <w:rsid w:val="00E7019F"/>
    <w:rsid w:val="00E714E1"/>
    <w:rsid w:val="00E715AA"/>
    <w:rsid w:val="00E75C24"/>
    <w:rsid w:val="00E75FBE"/>
    <w:rsid w:val="00E76C8C"/>
    <w:rsid w:val="00E76D0B"/>
    <w:rsid w:val="00E801BB"/>
    <w:rsid w:val="00E80BC3"/>
    <w:rsid w:val="00E83389"/>
    <w:rsid w:val="00E904FF"/>
    <w:rsid w:val="00E91FE8"/>
    <w:rsid w:val="00E92E6D"/>
    <w:rsid w:val="00E93E67"/>
    <w:rsid w:val="00E942BE"/>
    <w:rsid w:val="00E944A4"/>
    <w:rsid w:val="00EA2FB2"/>
    <w:rsid w:val="00EA3057"/>
    <w:rsid w:val="00EA39E9"/>
    <w:rsid w:val="00EA438C"/>
    <w:rsid w:val="00EA568D"/>
    <w:rsid w:val="00EA6337"/>
    <w:rsid w:val="00EA7910"/>
    <w:rsid w:val="00EB58B0"/>
    <w:rsid w:val="00EC21B0"/>
    <w:rsid w:val="00EC42B7"/>
    <w:rsid w:val="00EC4C5B"/>
    <w:rsid w:val="00EC63B7"/>
    <w:rsid w:val="00ED073E"/>
    <w:rsid w:val="00ED0C1A"/>
    <w:rsid w:val="00ED3B02"/>
    <w:rsid w:val="00ED429C"/>
    <w:rsid w:val="00ED49E5"/>
    <w:rsid w:val="00ED71DF"/>
    <w:rsid w:val="00ED7B6F"/>
    <w:rsid w:val="00EE1537"/>
    <w:rsid w:val="00EE15FA"/>
    <w:rsid w:val="00EE318B"/>
    <w:rsid w:val="00EE3609"/>
    <w:rsid w:val="00EE7DFA"/>
    <w:rsid w:val="00EF112D"/>
    <w:rsid w:val="00EF21C4"/>
    <w:rsid w:val="00EF2ED1"/>
    <w:rsid w:val="00EF6AE3"/>
    <w:rsid w:val="00F01A6C"/>
    <w:rsid w:val="00F04F0E"/>
    <w:rsid w:val="00F066FC"/>
    <w:rsid w:val="00F07143"/>
    <w:rsid w:val="00F10555"/>
    <w:rsid w:val="00F10B6C"/>
    <w:rsid w:val="00F118E8"/>
    <w:rsid w:val="00F12444"/>
    <w:rsid w:val="00F1258C"/>
    <w:rsid w:val="00F16004"/>
    <w:rsid w:val="00F17915"/>
    <w:rsid w:val="00F21B9B"/>
    <w:rsid w:val="00F23CE2"/>
    <w:rsid w:val="00F23D6F"/>
    <w:rsid w:val="00F24817"/>
    <w:rsid w:val="00F24D72"/>
    <w:rsid w:val="00F26174"/>
    <w:rsid w:val="00F26218"/>
    <w:rsid w:val="00F2632C"/>
    <w:rsid w:val="00F30E7B"/>
    <w:rsid w:val="00F31BCD"/>
    <w:rsid w:val="00F352C4"/>
    <w:rsid w:val="00F359B0"/>
    <w:rsid w:val="00F41A0B"/>
    <w:rsid w:val="00F41BEF"/>
    <w:rsid w:val="00F41E79"/>
    <w:rsid w:val="00F43966"/>
    <w:rsid w:val="00F43A7A"/>
    <w:rsid w:val="00F450D6"/>
    <w:rsid w:val="00F457C0"/>
    <w:rsid w:val="00F46426"/>
    <w:rsid w:val="00F469F6"/>
    <w:rsid w:val="00F47658"/>
    <w:rsid w:val="00F50FF3"/>
    <w:rsid w:val="00F5370C"/>
    <w:rsid w:val="00F550C8"/>
    <w:rsid w:val="00F5649D"/>
    <w:rsid w:val="00F6414C"/>
    <w:rsid w:val="00F64841"/>
    <w:rsid w:val="00F65587"/>
    <w:rsid w:val="00F655E1"/>
    <w:rsid w:val="00F66215"/>
    <w:rsid w:val="00F67CD8"/>
    <w:rsid w:val="00F703FF"/>
    <w:rsid w:val="00F707BD"/>
    <w:rsid w:val="00F72941"/>
    <w:rsid w:val="00F72E25"/>
    <w:rsid w:val="00F745D8"/>
    <w:rsid w:val="00F74931"/>
    <w:rsid w:val="00F74A9F"/>
    <w:rsid w:val="00F7687A"/>
    <w:rsid w:val="00F77200"/>
    <w:rsid w:val="00F77FF7"/>
    <w:rsid w:val="00F814E9"/>
    <w:rsid w:val="00F81539"/>
    <w:rsid w:val="00F857C9"/>
    <w:rsid w:val="00F87FE0"/>
    <w:rsid w:val="00F92CAD"/>
    <w:rsid w:val="00F934DA"/>
    <w:rsid w:val="00F93C99"/>
    <w:rsid w:val="00F96D5A"/>
    <w:rsid w:val="00FA2A2B"/>
    <w:rsid w:val="00FA42B7"/>
    <w:rsid w:val="00FA4C0B"/>
    <w:rsid w:val="00FA5D46"/>
    <w:rsid w:val="00FB0340"/>
    <w:rsid w:val="00FB0733"/>
    <w:rsid w:val="00FB169C"/>
    <w:rsid w:val="00FB4B5A"/>
    <w:rsid w:val="00FC53AB"/>
    <w:rsid w:val="00FC5EBE"/>
    <w:rsid w:val="00FC6DB7"/>
    <w:rsid w:val="00FC70CD"/>
    <w:rsid w:val="00FC7ED7"/>
    <w:rsid w:val="00FD056D"/>
    <w:rsid w:val="00FD5556"/>
    <w:rsid w:val="00FD5822"/>
    <w:rsid w:val="00FD59A1"/>
    <w:rsid w:val="00FD71E4"/>
    <w:rsid w:val="00FD773F"/>
    <w:rsid w:val="00FD7C3D"/>
    <w:rsid w:val="00FE20EE"/>
    <w:rsid w:val="00FE4A1C"/>
    <w:rsid w:val="00FE4AF3"/>
    <w:rsid w:val="00FE4E52"/>
    <w:rsid w:val="00FE548E"/>
    <w:rsid w:val="00FE6EB7"/>
    <w:rsid w:val="00FE720A"/>
    <w:rsid w:val="00FF3AAF"/>
    <w:rsid w:val="00FF4212"/>
    <w:rsid w:val="00FF4727"/>
    <w:rsid w:val="00FF5B1D"/>
    <w:rsid w:val="00FF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header" w:locked="1"/>
    <w:lsdException w:name="footer" w:locked="1"/>
    <w:lsdException w:name="caption" w:locked="1" w:uiPriority="1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02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E17E2E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kern w:val="32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"/>
    <w:next w:val="a"/>
    <w:qFormat/>
    <w:rsid w:val="00E17E2E"/>
    <w:pPr>
      <w:keepNext/>
      <w:tabs>
        <w:tab w:val="left" w:pos="1494"/>
      </w:tabs>
      <w:spacing w:before="120" w:after="60"/>
      <w:ind w:firstLine="0"/>
      <w:outlineLvl w:val="1"/>
    </w:pPr>
  </w:style>
  <w:style w:type="paragraph" w:styleId="3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"/>
    <w:next w:val="a"/>
    <w:qFormat/>
    <w:rsid w:val="00E17E2E"/>
    <w:pPr>
      <w:keepNext/>
      <w:tabs>
        <w:tab w:val="left" w:pos="1854"/>
      </w:tabs>
      <w:spacing w:before="120" w:after="60"/>
      <w:ind w:firstLine="0"/>
      <w:outlineLvl w:val="2"/>
    </w:pPr>
  </w:style>
  <w:style w:type="paragraph" w:styleId="4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"/>
    <w:next w:val="a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">
    <w:name w:val="heading 5"/>
    <w:basedOn w:val="a"/>
    <w:next w:val="a"/>
    <w:qFormat/>
    <w:rsid w:val="003120F2"/>
    <w:pPr>
      <w:keepNext/>
      <w:ind w:firstLine="540"/>
      <w:outlineLvl w:val="4"/>
    </w:pPr>
    <w:rPr>
      <w:i/>
    </w:rPr>
  </w:style>
  <w:style w:type="paragraph" w:styleId="6">
    <w:name w:val="heading 6"/>
    <w:aliases w:val="Gliederung6"/>
    <w:basedOn w:val="a"/>
    <w:next w:val="a"/>
    <w:qFormat/>
    <w:rsid w:val="003120F2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3120F2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"/>
    <w:next w:val="a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/>
    </w:rPr>
  </w:style>
  <w:style w:type="paragraph" w:styleId="9">
    <w:name w:val="heading 9"/>
    <w:basedOn w:val="1"/>
    <w:next w:val="a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0">
    <w:name w:val="toc 2"/>
    <w:basedOn w:val="a"/>
    <w:next w:val="a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0">
    <w:name w:val="toc 3"/>
    <w:basedOn w:val="a"/>
    <w:next w:val="a"/>
    <w:uiPriority w:val="39"/>
    <w:rsid w:val="003120F2"/>
    <w:pPr>
      <w:ind w:left="480"/>
    </w:pPr>
  </w:style>
  <w:style w:type="paragraph" w:styleId="40">
    <w:name w:val="toc 4"/>
    <w:basedOn w:val="a"/>
    <w:next w:val="a"/>
    <w:uiPriority w:val="39"/>
    <w:rsid w:val="003120F2"/>
    <w:pPr>
      <w:ind w:left="720"/>
    </w:pPr>
  </w:style>
  <w:style w:type="paragraph" w:styleId="50">
    <w:name w:val="toc 5"/>
    <w:basedOn w:val="a"/>
    <w:next w:val="a"/>
    <w:semiHidden/>
    <w:rsid w:val="003120F2"/>
    <w:pPr>
      <w:ind w:left="960"/>
    </w:pPr>
  </w:style>
  <w:style w:type="paragraph" w:styleId="60">
    <w:name w:val="toc 6"/>
    <w:basedOn w:val="a"/>
    <w:next w:val="a"/>
    <w:semiHidden/>
    <w:rsid w:val="003120F2"/>
    <w:pPr>
      <w:ind w:left="1200"/>
    </w:pPr>
  </w:style>
  <w:style w:type="paragraph" w:styleId="70">
    <w:name w:val="toc 7"/>
    <w:basedOn w:val="a"/>
    <w:next w:val="a"/>
    <w:semiHidden/>
    <w:rsid w:val="003120F2"/>
    <w:pPr>
      <w:ind w:left="1440"/>
    </w:pPr>
  </w:style>
  <w:style w:type="paragraph" w:styleId="80">
    <w:name w:val="toc 8"/>
    <w:basedOn w:val="a"/>
    <w:next w:val="a"/>
    <w:semiHidden/>
    <w:rsid w:val="003120F2"/>
    <w:pPr>
      <w:ind w:left="1680"/>
    </w:pPr>
  </w:style>
  <w:style w:type="paragraph" w:styleId="90">
    <w:name w:val="toc 9"/>
    <w:basedOn w:val="a"/>
    <w:next w:val="a"/>
    <w:semiHidden/>
    <w:rsid w:val="003120F2"/>
    <w:pPr>
      <w:ind w:left="1920"/>
    </w:pPr>
  </w:style>
  <w:style w:type="paragraph" w:styleId="a3">
    <w:name w:val="Body Text"/>
    <w:basedOn w:val="a"/>
    <w:rsid w:val="003120F2"/>
    <w:pPr>
      <w:spacing w:after="120"/>
    </w:pPr>
    <w:rPr>
      <w:lang w:val="en-US"/>
    </w:rPr>
  </w:style>
  <w:style w:type="paragraph" w:styleId="a4">
    <w:name w:val="footnote text"/>
    <w:basedOn w:val="a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5">
    <w:name w:val="Document Map"/>
    <w:basedOn w:val="a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"/>
    <w:next w:val="a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/>
      <w:sz w:val="28"/>
      <w:szCs w:val="24"/>
      <w:lang w:eastAsia="en-US"/>
    </w:rPr>
  </w:style>
  <w:style w:type="paragraph" w:customStyle="1" w:styleId="a7">
    <w:name w:val="Титул Тип документа"/>
    <w:basedOn w:val="a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8">
    <w:name w:val="Table Grid"/>
    <w:basedOn w:val="a1"/>
    <w:uiPriority w:val="3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annotation reference"/>
    <w:rsid w:val="005B4E07"/>
    <w:rPr>
      <w:rFonts w:cs="Times New Roman"/>
      <w:sz w:val="16"/>
      <w:szCs w:val="16"/>
    </w:rPr>
  </w:style>
  <w:style w:type="character" w:styleId="aa">
    <w:name w:val="Hyperlink"/>
    <w:uiPriority w:val="99"/>
    <w:locked/>
    <w:rsid w:val="00D62C05"/>
    <w:rPr>
      <w:color w:val="0000FF"/>
      <w:u w:val="single"/>
    </w:rPr>
  </w:style>
  <w:style w:type="paragraph" w:styleId="ab">
    <w:name w:val="List Paragraph"/>
    <w:basedOn w:val="a"/>
    <w:link w:val="ac"/>
    <w:uiPriority w:val="34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val="x-none" w:eastAsia="en-US"/>
    </w:rPr>
  </w:style>
  <w:style w:type="character" w:customStyle="1" w:styleId="ac">
    <w:name w:val="Абзац списка Знак"/>
    <w:link w:val="ab"/>
    <w:uiPriority w:val="34"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d">
    <w:name w:val="annotation text"/>
    <w:basedOn w:val="a"/>
    <w:link w:val="ae"/>
    <w:rsid w:val="003C0D9F"/>
    <w:rPr>
      <w:sz w:val="20"/>
    </w:rPr>
  </w:style>
  <w:style w:type="character" w:customStyle="1" w:styleId="ae">
    <w:name w:val="Текст примечания Знак"/>
    <w:basedOn w:val="a0"/>
    <w:link w:val="ad"/>
    <w:rsid w:val="003C0D9F"/>
  </w:style>
  <w:style w:type="paragraph" w:styleId="af">
    <w:name w:val="annotation subject"/>
    <w:basedOn w:val="ad"/>
    <w:next w:val="ad"/>
    <w:link w:val="af0"/>
    <w:rsid w:val="003C0D9F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3C0D9F"/>
    <w:rPr>
      <w:b/>
      <w:bCs/>
    </w:rPr>
  </w:style>
  <w:style w:type="paragraph" w:styleId="af1">
    <w:name w:val="header"/>
    <w:basedOn w:val="a"/>
    <w:link w:val="af2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rsid w:val="00980C39"/>
    <w:rPr>
      <w:sz w:val="24"/>
    </w:rPr>
  </w:style>
  <w:style w:type="paragraph" w:styleId="af3">
    <w:name w:val="footer"/>
    <w:basedOn w:val="a"/>
    <w:link w:val="af4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980C39"/>
    <w:rPr>
      <w:sz w:val="24"/>
    </w:rPr>
  </w:style>
  <w:style w:type="paragraph" w:styleId="21">
    <w:name w:val="Body Text Indent 2"/>
    <w:basedOn w:val="a"/>
    <w:link w:val="22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8C49D5"/>
  </w:style>
  <w:style w:type="paragraph" w:styleId="af5">
    <w:name w:val="Body Text Indent"/>
    <w:basedOn w:val="a"/>
    <w:link w:val="af6"/>
    <w:rsid w:val="00987847"/>
    <w:pPr>
      <w:spacing w:after="120"/>
      <w:ind w:left="283"/>
    </w:pPr>
    <w:rPr>
      <w:lang w:val="x-none" w:eastAsia="x-none"/>
    </w:rPr>
  </w:style>
  <w:style w:type="character" w:customStyle="1" w:styleId="af6">
    <w:name w:val="Основной текст с отступом Знак"/>
    <w:link w:val="af5"/>
    <w:rsid w:val="00987847"/>
    <w:rPr>
      <w:sz w:val="24"/>
    </w:rPr>
  </w:style>
  <w:style w:type="paragraph" w:styleId="af7">
    <w:name w:val="Revision"/>
    <w:hidden/>
    <w:uiPriority w:val="99"/>
    <w:semiHidden/>
    <w:rsid w:val="00B157F5"/>
    <w:rPr>
      <w:sz w:val="24"/>
    </w:rPr>
  </w:style>
  <w:style w:type="paragraph" w:styleId="af8">
    <w:name w:val="Normal (Web)"/>
    <w:basedOn w:val="a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1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82">
    <w:name w:val="Основной текст (8)"/>
    <w:uiPriority w:val="99"/>
    <w:rsid w:val="006740E5"/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9">
    <w:name w:val="Title"/>
    <w:basedOn w:val="a"/>
    <w:link w:val="afa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a">
    <w:name w:val="Название Знак"/>
    <w:link w:val="af9"/>
    <w:rsid w:val="007975B9"/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paragraph" w:styleId="31">
    <w:name w:val="Body Text Indent 3"/>
    <w:basedOn w:val="a"/>
    <w:link w:val="32"/>
    <w:rsid w:val="00ED3B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ED3B02"/>
    <w:rPr>
      <w:sz w:val="16"/>
      <w:szCs w:val="16"/>
    </w:rPr>
  </w:style>
  <w:style w:type="paragraph" w:styleId="afb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"/>
    <w:next w:val="a"/>
    <w:link w:val="afc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  <w:lang w:val="x-none" w:eastAsia="x-none"/>
    </w:rPr>
  </w:style>
  <w:style w:type="character" w:customStyle="1" w:styleId="afc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b"/>
    <w:uiPriority w:val="11"/>
    <w:rsid w:val="00ED3B02"/>
    <w:rPr>
      <w:b/>
      <w:bCs/>
      <w:sz w:val="24"/>
      <w:lang w:val="x-none" w:eastAsia="x-none"/>
    </w:rPr>
  </w:style>
  <w:style w:type="paragraph" w:customStyle="1" w:styleId="11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CharChar">
    <w:name w:val="Обычный Char Char"/>
    <w:link w:val="11"/>
    <w:rsid w:val="00ED3B02"/>
    <w:rPr>
      <w:snapToGrid w:val="0"/>
    </w:rPr>
  </w:style>
  <w:style w:type="table" w:styleId="13">
    <w:name w:val="Table Grid 1"/>
    <w:basedOn w:val="a1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---">
    <w:name w:val="_абв---"/>
    <w:basedOn w:val="a"/>
    <w:link w:val="---0"/>
    <w:qFormat/>
    <w:rsid w:val="003F0AD5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0"/>
    <w:link w:val="---"/>
    <w:rsid w:val="003F0AD5"/>
    <w:rPr>
      <w:color w:val="000000"/>
      <w:sz w:val="24"/>
      <w:szCs w:val="24"/>
    </w:rPr>
  </w:style>
  <w:style w:type="character" w:customStyle="1" w:styleId="afd">
    <w:name w:val="Основной текст_"/>
    <w:basedOn w:val="a0"/>
    <w:link w:val="23"/>
    <w:rsid w:val="00A3223E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A3223E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Tableheader">
    <w:name w:val="Table header"/>
    <w:basedOn w:val="a"/>
    <w:uiPriority w:val="99"/>
    <w:rsid w:val="0004695E"/>
    <w:pPr>
      <w:keepNext/>
      <w:overflowPunct/>
      <w:autoSpaceDE/>
      <w:autoSpaceDN/>
      <w:adjustRightInd/>
      <w:spacing w:line="280" w:lineRule="exact"/>
      <w:ind w:firstLine="0"/>
      <w:jc w:val="left"/>
      <w:textAlignment w:val="auto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14">
    <w:name w:val="Маркированный 1 Знак"/>
    <w:basedOn w:val="a0"/>
    <w:link w:val="15"/>
    <w:locked/>
    <w:rsid w:val="003C0A0B"/>
  </w:style>
  <w:style w:type="paragraph" w:customStyle="1" w:styleId="15">
    <w:name w:val="Маркированный 1"/>
    <w:basedOn w:val="a"/>
    <w:link w:val="14"/>
    <w:rsid w:val="003C0A0B"/>
    <w:pPr>
      <w:overflowPunct/>
      <w:autoSpaceDE/>
      <w:autoSpaceDN/>
      <w:adjustRightInd/>
      <w:spacing w:after="60" w:line="240" w:lineRule="auto"/>
      <w:ind w:left="1306" w:hanging="226"/>
      <w:textAlignment w:val="auto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header" w:locked="1"/>
    <w:lsdException w:name="footer" w:locked="1"/>
    <w:lsdException w:name="caption" w:locked="1" w:uiPriority="1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02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E17E2E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kern w:val="32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"/>
    <w:next w:val="a"/>
    <w:qFormat/>
    <w:rsid w:val="00E17E2E"/>
    <w:pPr>
      <w:keepNext/>
      <w:tabs>
        <w:tab w:val="left" w:pos="1494"/>
      </w:tabs>
      <w:spacing w:before="120" w:after="60"/>
      <w:ind w:firstLine="0"/>
      <w:outlineLvl w:val="1"/>
    </w:pPr>
  </w:style>
  <w:style w:type="paragraph" w:styleId="3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"/>
    <w:next w:val="a"/>
    <w:qFormat/>
    <w:rsid w:val="00E17E2E"/>
    <w:pPr>
      <w:keepNext/>
      <w:tabs>
        <w:tab w:val="left" w:pos="1854"/>
      </w:tabs>
      <w:spacing w:before="120" w:after="60"/>
      <w:ind w:firstLine="0"/>
      <w:outlineLvl w:val="2"/>
    </w:pPr>
  </w:style>
  <w:style w:type="paragraph" w:styleId="4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"/>
    <w:next w:val="a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">
    <w:name w:val="heading 5"/>
    <w:basedOn w:val="a"/>
    <w:next w:val="a"/>
    <w:qFormat/>
    <w:rsid w:val="003120F2"/>
    <w:pPr>
      <w:keepNext/>
      <w:ind w:firstLine="540"/>
      <w:outlineLvl w:val="4"/>
    </w:pPr>
    <w:rPr>
      <w:i/>
    </w:rPr>
  </w:style>
  <w:style w:type="paragraph" w:styleId="6">
    <w:name w:val="heading 6"/>
    <w:aliases w:val="Gliederung6"/>
    <w:basedOn w:val="a"/>
    <w:next w:val="a"/>
    <w:qFormat/>
    <w:rsid w:val="003120F2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3120F2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"/>
    <w:next w:val="a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/>
    </w:rPr>
  </w:style>
  <w:style w:type="paragraph" w:styleId="9">
    <w:name w:val="heading 9"/>
    <w:basedOn w:val="1"/>
    <w:next w:val="a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0">
    <w:name w:val="toc 2"/>
    <w:basedOn w:val="a"/>
    <w:next w:val="a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0">
    <w:name w:val="toc 3"/>
    <w:basedOn w:val="a"/>
    <w:next w:val="a"/>
    <w:uiPriority w:val="39"/>
    <w:rsid w:val="003120F2"/>
    <w:pPr>
      <w:ind w:left="480"/>
    </w:pPr>
  </w:style>
  <w:style w:type="paragraph" w:styleId="40">
    <w:name w:val="toc 4"/>
    <w:basedOn w:val="a"/>
    <w:next w:val="a"/>
    <w:uiPriority w:val="39"/>
    <w:rsid w:val="003120F2"/>
    <w:pPr>
      <w:ind w:left="720"/>
    </w:pPr>
  </w:style>
  <w:style w:type="paragraph" w:styleId="50">
    <w:name w:val="toc 5"/>
    <w:basedOn w:val="a"/>
    <w:next w:val="a"/>
    <w:semiHidden/>
    <w:rsid w:val="003120F2"/>
    <w:pPr>
      <w:ind w:left="960"/>
    </w:pPr>
  </w:style>
  <w:style w:type="paragraph" w:styleId="60">
    <w:name w:val="toc 6"/>
    <w:basedOn w:val="a"/>
    <w:next w:val="a"/>
    <w:semiHidden/>
    <w:rsid w:val="003120F2"/>
    <w:pPr>
      <w:ind w:left="1200"/>
    </w:pPr>
  </w:style>
  <w:style w:type="paragraph" w:styleId="70">
    <w:name w:val="toc 7"/>
    <w:basedOn w:val="a"/>
    <w:next w:val="a"/>
    <w:semiHidden/>
    <w:rsid w:val="003120F2"/>
    <w:pPr>
      <w:ind w:left="1440"/>
    </w:pPr>
  </w:style>
  <w:style w:type="paragraph" w:styleId="80">
    <w:name w:val="toc 8"/>
    <w:basedOn w:val="a"/>
    <w:next w:val="a"/>
    <w:semiHidden/>
    <w:rsid w:val="003120F2"/>
    <w:pPr>
      <w:ind w:left="1680"/>
    </w:pPr>
  </w:style>
  <w:style w:type="paragraph" w:styleId="90">
    <w:name w:val="toc 9"/>
    <w:basedOn w:val="a"/>
    <w:next w:val="a"/>
    <w:semiHidden/>
    <w:rsid w:val="003120F2"/>
    <w:pPr>
      <w:ind w:left="1920"/>
    </w:pPr>
  </w:style>
  <w:style w:type="paragraph" w:styleId="a3">
    <w:name w:val="Body Text"/>
    <w:basedOn w:val="a"/>
    <w:rsid w:val="003120F2"/>
    <w:pPr>
      <w:spacing w:after="120"/>
    </w:pPr>
    <w:rPr>
      <w:lang w:val="en-US"/>
    </w:rPr>
  </w:style>
  <w:style w:type="paragraph" w:styleId="a4">
    <w:name w:val="footnote text"/>
    <w:basedOn w:val="a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5">
    <w:name w:val="Document Map"/>
    <w:basedOn w:val="a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"/>
    <w:next w:val="a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/>
      <w:sz w:val="28"/>
      <w:szCs w:val="24"/>
      <w:lang w:eastAsia="en-US"/>
    </w:rPr>
  </w:style>
  <w:style w:type="paragraph" w:customStyle="1" w:styleId="a7">
    <w:name w:val="Титул Тип документа"/>
    <w:basedOn w:val="a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8">
    <w:name w:val="Table Grid"/>
    <w:basedOn w:val="a1"/>
    <w:uiPriority w:val="3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annotation reference"/>
    <w:rsid w:val="005B4E07"/>
    <w:rPr>
      <w:rFonts w:cs="Times New Roman"/>
      <w:sz w:val="16"/>
      <w:szCs w:val="16"/>
    </w:rPr>
  </w:style>
  <w:style w:type="character" w:styleId="aa">
    <w:name w:val="Hyperlink"/>
    <w:uiPriority w:val="99"/>
    <w:locked/>
    <w:rsid w:val="00D62C05"/>
    <w:rPr>
      <w:color w:val="0000FF"/>
      <w:u w:val="single"/>
    </w:rPr>
  </w:style>
  <w:style w:type="paragraph" w:styleId="ab">
    <w:name w:val="List Paragraph"/>
    <w:basedOn w:val="a"/>
    <w:link w:val="ac"/>
    <w:uiPriority w:val="34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val="x-none" w:eastAsia="en-US"/>
    </w:rPr>
  </w:style>
  <w:style w:type="character" w:customStyle="1" w:styleId="ac">
    <w:name w:val="Абзац списка Знак"/>
    <w:link w:val="ab"/>
    <w:uiPriority w:val="34"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d">
    <w:name w:val="annotation text"/>
    <w:basedOn w:val="a"/>
    <w:link w:val="ae"/>
    <w:rsid w:val="003C0D9F"/>
    <w:rPr>
      <w:sz w:val="20"/>
    </w:rPr>
  </w:style>
  <w:style w:type="character" w:customStyle="1" w:styleId="ae">
    <w:name w:val="Текст примечания Знак"/>
    <w:basedOn w:val="a0"/>
    <w:link w:val="ad"/>
    <w:rsid w:val="003C0D9F"/>
  </w:style>
  <w:style w:type="paragraph" w:styleId="af">
    <w:name w:val="annotation subject"/>
    <w:basedOn w:val="ad"/>
    <w:next w:val="ad"/>
    <w:link w:val="af0"/>
    <w:rsid w:val="003C0D9F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3C0D9F"/>
    <w:rPr>
      <w:b/>
      <w:bCs/>
    </w:rPr>
  </w:style>
  <w:style w:type="paragraph" w:styleId="af1">
    <w:name w:val="header"/>
    <w:basedOn w:val="a"/>
    <w:link w:val="af2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rsid w:val="00980C39"/>
    <w:rPr>
      <w:sz w:val="24"/>
    </w:rPr>
  </w:style>
  <w:style w:type="paragraph" w:styleId="af3">
    <w:name w:val="footer"/>
    <w:basedOn w:val="a"/>
    <w:link w:val="af4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980C39"/>
    <w:rPr>
      <w:sz w:val="24"/>
    </w:rPr>
  </w:style>
  <w:style w:type="paragraph" w:styleId="21">
    <w:name w:val="Body Text Indent 2"/>
    <w:basedOn w:val="a"/>
    <w:link w:val="22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8C49D5"/>
  </w:style>
  <w:style w:type="paragraph" w:styleId="af5">
    <w:name w:val="Body Text Indent"/>
    <w:basedOn w:val="a"/>
    <w:link w:val="af6"/>
    <w:rsid w:val="00987847"/>
    <w:pPr>
      <w:spacing w:after="120"/>
      <w:ind w:left="283"/>
    </w:pPr>
    <w:rPr>
      <w:lang w:val="x-none" w:eastAsia="x-none"/>
    </w:rPr>
  </w:style>
  <w:style w:type="character" w:customStyle="1" w:styleId="af6">
    <w:name w:val="Основной текст с отступом Знак"/>
    <w:link w:val="af5"/>
    <w:rsid w:val="00987847"/>
    <w:rPr>
      <w:sz w:val="24"/>
    </w:rPr>
  </w:style>
  <w:style w:type="paragraph" w:styleId="af7">
    <w:name w:val="Revision"/>
    <w:hidden/>
    <w:uiPriority w:val="99"/>
    <w:semiHidden/>
    <w:rsid w:val="00B157F5"/>
    <w:rPr>
      <w:sz w:val="24"/>
    </w:rPr>
  </w:style>
  <w:style w:type="paragraph" w:styleId="af8">
    <w:name w:val="Normal (Web)"/>
    <w:basedOn w:val="a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1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82">
    <w:name w:val="Основной текст (8)"/>
    <w:uiPriority w:val="99"/>
    <w:rsid w:val="006740E5"/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9">
    <w:name w:val="Title"/>
    <w:basedOn w:val="a"/>
    <w:link w:val="afa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a">
    <w:name w:val="Название Знак"/>
    <w:link w:val="af9"/>
    <w:rsid w:val="007975B9"/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paragraph" w:styleId="31">
    <w:name w:val="Body Text Indent 3"/>
    <w:basedOn w:val="a"/>
    <w:link w:val="32"/>
    <w:rsid w:val="00ED3B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ED3B02"/>
    <w:rPr>
      <w:sz w:val="16"/>
      <w:szCs w:val="16"/>
    </w:rPr>
  </w:style>
  <w:style w:type="paragraph" w:styleId="afb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"/>
    <w:next w:val="a"/>
    <w:link w:val="afc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  <w:lang w:val="x-none" w:eastAsia="x-none"/>
    </w:rPr>
  </w:style>
  <w:style w:type="character" w:customStyle="1" w:styleId="afc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b"/>
    <w:uiPriority w:val="11"/>
    <w:rsid w:val="00ED3B02"/>
    <w:rPr>
      <w:b/>
      <w:bCs/>
      <w:sz w:val="24"/>
      <w:lang w:val="x-none" w:eastAsia="x-none"/>
    </w:rPr>
  </w:style>
  <w:style w:type="paragraph" w:customStyle="1" w:styleId="11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CharChar">
    <w:name w:val="Обычный Char Char"/>
    <w:link w:val="11"/>
    <w:rsid w:val="00ED3B02"/>
    <w:rPr>
      <w:snapToGrid w:val="0"/>
    </w:rPr>
  </w:style>
  <w:style w:type="table" w:styleId="13">
    <w:name w:val="Table Grid 1"/>
    <w:basedOn w:val="a1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---">
    <w:name w:val="_абв---"/>
    <w:basedOn w:val="a"/>
    <w:link w:val="---0"/>
    <w:qFormat/>
    <w:rsid w:val="003F0AD5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0"/>
    <w:link w:val="---"/>
    <w:rsid w:val="003F0AD5"/>
    <w:rPr>
      <w:color w:val="000000"/>
      <w:sz w:val="24"/>
      <w:szCs w:val="24"/>
    </w:rPr>
  </w:style>
  <w:style w:type="character" w:customStyle="1" w:styleId="afd">
    <w:name w:val="Основной текст_"/>
    <w:basedOn w:val="a0"/>
    <w:link w:val="23"/>
    <w:rsid w:val="00A3223E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A3223E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Tableheader">
    <w:name w:val="Table header"/>
    <w:basedOn w:val="a"/>
    <w:uiPriority w:val="99"/>
    <w:rsid w:val="0004695E"/>
    <w:pPr>
      <w:keepNext/>
      <w:overflowPunct/>
      <w:autoSpaceDE/>
      <w:autoSpaceDN/>
      <w:adjustRightInd/>
      <w:spacing w:line="280" w:lineRule="exact"/>
      <w:ind w:firstLine="0"/>
      <w:jc w:val="left"/>
      <w:textAlignment w:val="auto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14">
    <w:name w:val="Маркированный 1 Знак"/>
    <w:basedOn w:val="a0"/>
    <w:link w:val="15"/>
    <w:locked/>
    <w:rsid w:val="003C0A0B"/>
  </w:style>
  <w:style w:type="paragraph" w:customStyle="1" w:styleId="15">
    <w:name w:val="Маркированный 1"/>
    <w:basedOn w:val="a"/>
    <w:link w:val="14"/>
    <w:rsid w:val="003C0A0B"/>
    <w:pPr>
      <w:overflowPunct/>
      <w:autoSpaceDE/>
      <w:autoSpaceDN/>
      <w:adjustRightInd/>
      <w:spacing w:after="60" w:line="240" w:lineRule="auto"/>
      <w:ind w:left="1306" w:hanging="226"/>
      <w:textAlignment w:val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mrsk-cp.ru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mrsk-c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C04C2-CCE5-43D0-9E95-6DA22989B9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FB9DEA-E711-4F1A-84E2-E04F58618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A5832-B6E3-46EA-B02D-7DF3D8EC974E}">
  <ds:schemaRefs>
    <ds:schemaRef ds:uri="http://schemas.microsoft.com/office/2006/metadata/properties"/>
    <ds:schemaRef ds:uri="http://schemas.microsoft.com/office/infopath/2007/PartnerControls"/>
    <ds:schemaRef ds:uri="7a7b3310-eaa2-45fe-8b83-8b097a5d7de2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13A94E9-D7C5-4F1A-A786-ECFB42D3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3260</Words>
  <Characters>18583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21800</CharactersWithSpaces>
  <SharedDoc>false</SharedDoc>
  <HLinks>
    <vt:vector size="342" baseType="variant"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_Toc432668245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_Toc432668244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_Toc432668243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_Toc432668242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_Toc432668241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_Toc432668240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_Toc432668239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_Toc432668238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_Toc432668237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_Toc432668236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_Toc432668235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_Toc432668234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_Toc432668233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_Toc432668232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_Toc432668231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_Toc432668230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_Toc432668229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_Toc432668228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_Toc432668227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_Toc432668226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_Toc432668225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_Toc432668224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_Toc432668223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_Toc432668222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_Toc432668221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_Toc432668220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_Toc432668219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_Toc432668218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_Toc432668217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_Toc432668216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_Toc432668215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_Toc432668214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_Toc432668213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_Toc432668212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_Toc432668211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_Toc432668210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_Toc432668209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_Toc432668208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_Toc432668207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_Toc432668206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_Toc432668205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_Toc432668204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_Toc432668203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_Toc432668199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_Toc432668198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_Toc432668197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_Toc432668196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_Toc432668195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_Toc432668194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_Toc432668193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_Toc432668192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_Toc432668191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_Toc432668190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_Toc432668189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_Toc432668188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_Toc432668187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_Toc432668186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2018-03-05T08:25:00Z</dcterms:created>
  <dcterms:modified xsi:type="dcterms:W3CDTF">2018-04-02T10:41:00Z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